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line="240" w:lineRule="auto"/>
        <w:jc w:val="center"/>
        <w:rPr>
          <w:rFonts w:ascii="Solway" w:cs="Solway" w:eastAsia="Solway" w:hAnsi="Solway"/>
          <w:b w:val="1"/>
          <w:bCs w:val="1"/>
        </w:rPr>
      </w:pPr>
      <w:r w:rsidDel="00000000" w:rsidR="00000000" w:rsidRPr="00000000">
        <w:rPr>
          <w:rFonts w:ascii="Solway" w:cs="Solway" w:eastAsia="Solway" w:hAnsi="Solway"/>
          <w:b w:val="1"/>
          <w:bCs w:val="1"/>
          <w:rtl w:val="0"/>
        </w:rPr>
        <w:t xml:space="preserve">Sounds-Write School Accreditation Audit</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tabs>
          <w:tab w:val="left" w:leader="none" w:pos="6436"/>
        </w:tabs>
        <w:spacing w:after="120" w:before="120" w:line="36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Whether you're aiming for a Silver or Gold award, completing this audit is the first step in implementing and embedding Sounds-Write in your school. Audits can be submitted at any time, and will be reviewed by Sounds-Write during quarterly accreditation windows.  After submission, we will review your audits and contact out within two weeks to let you know whether you have been accredited or not. Regardless of the outcome, this audit will help you identify your strengths and areas for further development. Accreditation is a process, and all schools that are successful in their application will initially receive the Silver award. This provides two years to work towards achieving the Gold award, if desired.</w:t>
      </w:r>
    </w:p>
    <w:p w:rsidR="00000000" w:rsidDel="00000000" w:rsidP="00000000" w:rsidRDefault="00000000" w:rsidRPr="00000000" w14:paraId="00000004">
      <w:pPr>
        <w:tabs>
          <w:tab w:val="left" w:leader="none" w:pos="6436"/>
        </w:tabs>
        <w:spacing w:after="120" w:before="120" w:line="36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This self-audit will support you in evaluating how your school is implementing Sounds-Write. It should be approved by the headteacher and carried out by school leaders, usually the phonics lead. </w:t>
      </w:r>
    </w:p>
    <w:p w:rsidR="00000000" w:rsidDel="00000000" w:rsidP="00000000" w:rsidRDefault="00000000" w:rsidRPr="00000000" w14:paraId="00000005">
      <w:pPr>
        <w:tabs>
          <w:tab w:val="left" w:leader="none" w:pos="6436"/>
        </w:tabs>
        <w:spacing w:after="120" w:before="120" w:line="36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By completing and submitting this audit, you agree to the </w:t>
      </w:r>
      <w:hyperlink r:id="rId7">
        <w:r w:rsidDel="00000000" w:rsidR="00000000" w:rsidRPr="00000000">
          <w:rPr>
            <w:rFonts w:ascii="Calibri" w:cs="Calibri" w:eastAsia="Calibri" w:hAnsi="Calibri"/>
            <w:b w:val="1"/>
            <w:bCs w:val="1"/>
            <w:color w:val="0000ff"/>
            <w:sz w:val="24"/>
            <w:szCs w:val="24"/>
            <w:u w:val="single"/>
            <w:rtl w:val="0"/>
          </w:rPr>
          <w:t xml:space="preserve">terms and conditions</w:t>
        </w:r>
      </w:hyperlink>
      <w:r w:rsidDel="00000000" w:rsidR="00000000" w:rsidRPr="00000000">
        <w:rPr>
          <w:rFonts w:ascii="Calibri" w:cs="Calibri" w:eastAsia="Calibri" w:hAnsi="Calibri"/>
          <w:b w:val="1"/>
          <w:bCs w:val="1"/>
          <w:sz w:val="24"/>
          <w:szCs w:val="24"/>
          <w:rtl w:val="0"/>
        </w:rPr>
        <w:t xml:space="preserve"> for becoming an accredited school. </w:t>
      </w:r>
    </w:p>
    <w:p w:rsidR="00000000" w:rsidDel="00000000" w:rsidP="00000000" w:rsidRDefault="00000000" w:rsidRPr="00000000" w14:paraId="00000006">
      <w:pPr>
        <w:tabs>
          <w:tab w:val="left" w:leader="none" w:pos="6436"/>
        </w:tabs>
        <w:spacing w:after="120" w:before="120" w:line="36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Head teacher, please sign here. _________________________________</w:t>
      </w:r>
    </w:p>
    <w:p w:rsidR="00000000" w:rsidDel="00000000" w:rsidP="00000000" w:rsidRDefault="00000000" w:rsidRPr="00000000" w14:paraId="00000007">
      <w:pPr>
        <w:tabs>
          <w:tab w:val="left" w:leader="none" w:pos="6436"/>
        </w:tabs>
        <w:spacing w:after="120" w:before="120" w:line="36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Please send your audit to schoolaccreditation@sounds-write.co.uk </w:t>
      </w:r>
    </w:p>
    <w:p w:rsidR="00000000" w:rsidDel="00000000" w:rsidP="00000000" w:rsidRDefault="00000000" w:rsidRPr="00000000" w14:paraId="00000008">
      <w:pPr>
        <w:tabs>
          <w:tab w:val="left" w:leader="none" w:pos="6436"/>
        </w:tabs>
        <w:spacing w:after="120" w:before="120" w:line="36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Name of person completing this audit:  __________________________        Role: ______________________            </w:t>
      </w:r>
    </w:p>
    <w:p w:rsidR="00000000" w:rsidDel="00000000" w:rsidP="00000000" w:rsidRDefault="00000000" w:rsidRPr="00000000" w14:paraId="00000009">
      <w:pPr>
        <w:tabs>
          <w:tab w:val="left" w:leader="none" w:pos="6436"/>
        </w:tabs>
        <w:spacing w:after="120" w:before="120" w:line="36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Email: ____________________________</w:t>
      </w:r>
    </w:p>
    <w:p w:rsidR="00000000" w:rsidDel="00000000" w:rsidP="00000000" w:rsidRDefault="00000000" w:rsidRPr="00000000" w14:paraId="0000000A">
      <w:pPr>
        <w:tabs>
          <w:tab w:val="left" w:leader="none" w:pos="6436"/>
        </w:tabs>
        <w:spacing w:after="120" w:before="120"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r>
    </w:p>
    <w:p w:rsidR="00000000" w:rsidDel="00000000" w:rsidP="00000000" w:rsidRDefault="00000000" w:rsidRPr="00000000" w14:paraId="0000000B">
      <w:pPr>
        <w:spacing w:after="120" w:before="120" w:line="36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School leadership</w:t>
      </w:r>
      <w:r w:rsidDel="00000000" w:rsidR="00000000" w:rsidRPr="00000000">
        <w:rPr>
          <w:rFonts w:ascii="Calibri" w:cs="Calibri" w:eastAsia="Calibri" w:hAnsi="Calibri"/>
          <w:sz w:val="24"/>
          <w:szCs w:val="24"/>
          <w:rtl w:val="0"/>
        </w:rPr>
        <w:t xml:space="preserve"> is key to ensuring the effective implementation of Sounds-Write in school.</w:t>
      </w:r>
    </w:p>
    <w:p w:rsidR="00000000" w:rsidDel="00000000" w:rsidP="00000000" w:rsidRDefault="00000000" w:rsidRPr="00000000" w14:paraId="0000000C">
      <w:pPr>
        <w:spacing w:after="120" w:before="120"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School leaders should have a clear and ambitious vision for embedding Sounds-Write in the school as the key strategy to providing high-quality, inclusive phonics instruction for all students, and professional training for staff. This needs to be demonstrated through the school’s policies, practices and values. </w:t>
      </w:r>
    </w:p>
    <w:p w:rsidR="00000000" w:rsidDel="00000000" w:rsidP="00000000" w:rsidRDefault="00000000" w:rsidRPr="00000000" w14:paraId="0000000D">
      <w:pPr>
        <w:spacing w:after="120" w:before="120"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School leaders need to have a commitment to improving staff’s understanding of the  Sounds-Write phonics curriculum, and to support them in developing their practice in teaching reading and spelling with Sounds-Write. </w:t>
      </w:r>
    </w:p>
    <w:p w:rsidR="00000000" w:rsidDel="00000000" w:rsidP="00000000" w:rsidRDefault="00000000" w:rsidRPr="00000000" w14:paraId="0000000E">
      <w:pPr>
        <w:spacing w:after="120" w:before="120"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School leaders need to understand the importance of formative assessment and how this underpins the teaching and planning of Sounds-Write, so that they can  both support staff and hold them accountable for their students’ progress in reading and spelling. </w:t>
      </w:r>
    </w:p>
    <w:p w:rsidR="00000000" w:rsidDel="00000000" w:rsidP="00000000" w:rsidRDefault="00000000" w:rsidRPr="00000000" w14:paraId="0000000F">
      <w:pPr>
        <w:spacing w:after="120" w:before="120"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w:t>
      </w:r>
      <w:r w:rsidDel="00000000" w:rsidR="00000000" w:rsidRPr="00000000">
        <w:rPr>
          <w:rFonts w:ascii="Calibri" w:cs="Calibri" w:eastAsia="Calibri" w:hAnsi="Calibri"/>
          <w:b w:val="1"/>
          <w:bCs w:val="1"/>
          <w:sz w:val="24"/>
          <w:szCs w:val="24"/>
          <w:rtl w:val="0"/>
        </w:rPr>
        <w:t xml:space="preserve"> phonics lead</w:t>
      </w:r>
      <w:r w:rsidDel="00000000" w:rsidR="00000000" w:rsidRPr="00000000">
        <w:rPr>
          <w:rFonts w:ascii="Calibri" w:cs="Calibri" w:eastAsia="Calibri" w:hAnsi="Calibri"/>
          <w:sz w:val="24"/>
          <w:szCs w:val="24"/>
          <w:rtl w:val="0"/>
        </w:rPr>
        <w:t xml:space="preserve"> in particular needs to be fully committed to:</w:t>
      </w:r>
    </w:p>
    <w:p w:rsidR="00000000" w:rsidDel="00000000" w:rsidP="00000000" w:rsidRDefault="00000000" w:rsidRPr="00000000" w14:paraId="00000010">
      <w:pPr>
        <w:numPr>
          <w:ilvl w:val="0"/>
          <w:numId w:val="4"/>
        </w:numPr>
        <w:spacing w:before="120" w:line="360" w:lineRule="auto"/>
        <w:ind w:left="72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developing excellent knowledge and understanding of:</w:t>
      </w:r>
    </w:p>
    <w:p w:rsidR="00000000" w:rsidDel="00000000" w:rsidP="00000000" w:rsidRDefault="00000000" w:rsidRPr="00000000" w14:paraId="00000011">
      <w:pPr>
        <w:numPr>
          <w:ilvl w:val="1"/>
          <w:numId w:val="4"/>
        </w:numPr>
        <w:spacing w:line="36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how children learn, and how they learn to read and spell in particular;</w:t>
      </w:r>
    </w:p>
    <w:p w:rsidR="00000000" w:rsidDel="00000000" w:rsidP="00000000" w:rsidRDefault="00000000" w:rsidRPr="00000000" w14:paraId="00000012">
      <w:pPr>
        <w:numPr>
          <w:ilvl w:val="1"/>
          <w:numId w:val="4"/>
        </w:numPr>
        <w:spacing w:line="36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Sounds-Write phonics programme and all resources provided to deliver it;</w:t>
      </w:r>
    </w:p>
    <w:p w:rsidR="00000000" w:rsidDel="00000000" w:rsidP="00000000" w:rsidRDefault="00000000" w:rsidRPr="00000000" w14:paraId="00000013">
      <w:pPr>
        <w:numPr>
          <w:ilvl w:val="1"/>
          <w:numId w:val="4"/>
        </w:numPr>
        <w:spacing w:line="36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how the programme is implemented in your school;</w:t>
      </w:r>
    </w:p>
    <w:p w:rsidR="00000000" w:rsidDel="00000000" w:rsidP="00000000" w:rsidRDefault="00000000" w:rsidRPr="00000000" w14:paraId="00000014">
      <w:pPr>
        <w:numPr>
          <w:ilvl w:val="1"/>
          <w:numId w:val="4"/>
        </w:numPr>
        <w:spacing w:line="36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how formative assessment is used to inform teaching and learning;</w:t>
      </w:r>
    </w:p>
    <w:p w:rsidR="00000000" w:rsidDel="00000000" w:rsidP="00000000" w:rsidRDefault="00000000" w:rsidRPr="00000000" w14:paraId="00000015">
      <w:pPr>
        <w:numPr>
          <w:ilvl w:val="1"/>
          <w:numId w:val="4"/>
        </w:numPr>
        <w:spacing w:line="36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how parents/carers can support reading and writing at home.</w:t>
      </w:r>
    </w:p>
    <w:p w:rsidR="00000000" w:rsidDel="00000000" w:rsidP="00000000" w:rsidRDefault="00000000" w:rsidRPr="00000000" w14:paraId="00000016">
      <w:pPr>
        <w:numPr>
          <w:ilvl w:val="0"/>
          <w:numId w:val="5"/>
        </w:numPr>
        <w:spacing w:line="360" w:lineRule="auto"/>
        <w:ind w:left="72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developing high-quality practice by:</w:t>
      </w:r>
    </w:p>
    <w:p w:rsidR="00000000" w:rsidDel="00000000" w:rsidP="00000000" w:rsidRDefault="00000000" w:rsidRPr="00000000" w14:paraId="00000017">
      <w:pPr>
        <w:numPr>
          <w:ilvl w:val="1"/>
          <w:numId w:val="5"/>
        </w:numPr>
        <w:spacing w:line="36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contributing to the development of a learning culture that recognises the importance of developing good readers and spellers;</w:t>
      </w:r>
    </w:p>
    <w:p w:rsidR="00000000" w:rsidDel="00000000" w:rsidP="00000000" w:rsidRDefault="00000000" w:rsidRPr="00000000" w14:paraId="00000018">
      <w:pPr>
        <w:numPr>
          <w:ilvl w:val="1"/>
          <w:numId w:val="5"/>
        </w:numPr>
        <w:spacing w:line="36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developing a training plan for all staff involved in teaching phonics and spelling at your school to ensure all classroom practitioners (including school leaders) complete the Sounds-Write initial training;</w:t>
      </w:r>
    </w:p>
    <w:p w:rsidR="00000000" w:rsidDel="00000000" w:rsidP="00000000" w:rsidRDefault="00000000" w:rsidRPr="00000000" w14:paraId="00000019">
      <w:pPr>
        <w:numPr>
          <w:ilvl w:val="1"/>
          <w:numId w:val="5"/>
        </w:numPr>
        <w:spacing w:line="36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promoting ongoing professional development opportunities for trained staff, including those provided by Sounds-Write and those organised in-school, such as staff meetings;</w:t>
      </w:r>
    </w:p>
    <w:p w:rsidR="00000000" w:rsidDel="00000000" w:rsidP="00000000" w:rsidRDefault="00000000" w:rsidRPr="00000000" w14:paraId="0000001A">
      <w:pPr>
        <w:numPr>
          <w:ilvl w:val="1"/>
          <w:numId w:val="5"/>
        </w:numPr>
        <w:spacing w:line="36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ensuring that Sounds-Write is taught with fidelity through monitoring of classroom practice and coaching, as appropriate; </w:t>
      </w:r>
    </w:p>
    <w:p w:rsidR="00000000" w:rsidDel="00000000" w:rsidP="00000000" w:rsidRDefault="00000000" w:rsidRPr="00000000" w14:paraId="0000001B">
      <w:pPr>
        <w:numPr>
          <w:ilvl w:val="1"/>
          <w:numId w:val="5"/>
        </w:numPr>
        <w:spacing w:line="36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ensuring that interventions are organised, delivered and evaluated by Sounds-Write trained practitioners in a timely and effective manner. </w:t>
      </w:r>
    </w:p>
    <w:p w:rsidR="00000000" w:rsidDel="00000000" w:rsidP="00000000" w:rsidRDefault="00000000" w:rsidRPr="00000000" w14:paraId="0000001C">
      <w:pPr>
        <w:numPr>
          <w:ilvl w:val="0"/>
          <w:numId w:val="5"/>
        </w:numPr>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communicating with parents/carers and other stakeholders by:</w:t>
      </w:r>
      <w:r w:rsidDel="00000000" w:rsidR="00000000" w:rsidRPr="00000000">
        <w:rPr>
          <w:rtl w:val="0"/>
        </w:rPr>
      </w:r>
    </w:p>
    <w:p w:rsidR="00000000" w:rsidDel="00000000" w:rsidP="00000000" w:rsidRDefault="00000000" w:rsidRPr="00000000" w14:paraId="0000001D">
      <w:pPr>
        <w:numPr>
          <w:ilvl w:val="1"/>
          <w:numId w:val="5"/>
        </w:numPr>
        <w:spacing w:line="36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being able to confidently explain to relevant parties (Ofsted, educational leaders and managers, funders, governors and all other stakeholders) the school’s rationale for its approach to the teaching of reading and spelling using Sounds-Write;</w:t>
      </w:r>
    </w:p>
    <w:p w:rsidR="00000000" w:rsidDel="00000000" w:rsidP="00000000" w:rsidRDefault="00000000" w:rsidRPr="00000000" w14:paraId="0000001E">
      <w:pPr>
        <w:numPr>
          <w:ilvl w:val="1"/>
          <w:numId w:val="5"/>
        </w:numPr>
        <w:spacing w:line="36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providing information about Sounds-Write and phonics on your school website, including encouraging parents to complete the Sounds-Write courses for parents/carers;</w:t>
      </w:r>
    </w:p>
    <w:p w:rsidR="00000000" w:rsidDel="00000000" w:rsidP="00000000" w:rsidRDefault="00000000" w:rsidRPr="00000000" w14:paraId="0000001F">
      <w:pPr>
        <w:numPr>
          <w:ilvl w:val="1"/>
          <w:numId w:val="5"/>
        </w:numPr>
        <w:spacing w:line="36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providing information on Sounds-Write and your school’s approach to reading and spelling to all parents/carers, and especially those with children new to the school;</w:t>
      </w:r>
    </w:p>
    <w:p w:rsidR="00000000" w:rsidDel="00000000" w:rsidP="00000000" w:rsidRDefault="00000000" w:rsidRPr="00000000" w14:paraId="00000020">
      <w:pPr>
        <w:numPr>
          <w:ilvl w:val="1"/>
          <w:numId w:val="5"/>
        </w:numPr>
        <w:spacing w:after="120" w:line="36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ensuring that teachers provide accurate and timely information to parents/carers on how they can best support their child using the Sounds-Write approach. </w:t>
      </w:r>
    </w:p>
    <w:p w:rsidR="00000000" w:rsidDel="00000000" w:rsidP="00000000" w:rsidRDefault="00000000" w:rsidRPr="00000000" w14:paraId="00000021">
      <w:pPr>
        <w:spacing w:after="120" w:before="120"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2">
      <w:pPr>
        <w:spacing w:after="120" w:before="120"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provide your Phonics Screening Check (PSC) data for the past three years if you are a school in England, or in any other location where the PSC is administered. </w:t>
      </w:r>
    </w:p>
    <w:tbl>
      <w:tblPr>
        <w:tblStyle w:val="Table1"/>
        <w:tblW w:w="12870.0" w:type="dxa"/>
        <w:jc w:val="left"/>
        <w:tblInd w:w="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50"/>
        <w:gridCol w:w="2355"/>
        <w:gridCol w:w="1350"/>
        <w:gridCol w:w="1275"/>
        <w:gridCol w:w="1410"/>
        <w:gridCol w:w="3330"/>
        <w:tblGridChange w:id="0">
          <w:tblGrid>
            <w:gridCol w:w="3150"/>
            <w:gridCol w:w="2355"/>
            <w:gridCol w:w="1350"/>
            <w:gridCol w:w="1275"/>
            <w:gridCol w:w="1410"/>
            <w:gridCol w:w="3330"/>
          </w:tblGrid>
        </w:tblGridChange>
      </w:tblGrid>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0023">
            <w:pPr>
              <w:widowControl w:val="0"/>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When did your school begin their Sounds-Write journey?</w:t>
            </w:r>
          </w:p>
        </w:tc>
        <w:tc>
          <w:tcPr>
            <w:vMerge w:val="restart"/>
          </w:tcPr>
          <w:p w:rsidR="00000000" w:rsidDel="00000000" w:rsidP="00000000" w:rsidRDefault="00000000" w:rsidRPr="00000000" w14:paraId="00000024">
            <w:pPr>
              <w:widowControl w:val="0"/>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5">
            <w:pPr>
              <w:widowControl w:val="0"/>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Previous PSC data</w:t>
            </w:r>
          </w:p>
        </w:tc>
        <w:tc>
          <w:tcPr>
            <w:tcMar>
              <w:top w:w="100.0" w:type="dxa"/>
              <w:left w:w="100.0" w:type="dxa"/>
              <w:bottom w:w="100.0" w:type="dxa"/>
              <w:right w:w="100.0" w:type="dxa"/>
            </w:tcMar>
          </w:tcPr>
          <w:p w:rsidR="00000000" w:rsidDel="00000000" w:rsidP="00000000" w:rsidRDefault="00000000" w:rsidRPr="00000000" w14:paraId="00000026">
            <w:pPr>
              <w:widowControl w:val="0"/>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2024</w:t>
            </w:r>
          </w:p>
        </w:tc>
        <w:tc>
          <w:tcPr>
            <w:tcMar>
              <w:top w:w="100.0" w:type="dxa"/>
              <w:left w:w="100.0" w:type="dxa"/>
              <w:bottom w:w="100.0" w:type="dxa"/>
              <w:right w:w="100.0" w:type="dxa"/>
            </w:tcMar>
          </w:tcPr>
          <w:p w:rsidR="00000000" w:rsidDel="00000000" w:rsidP="00000000" w:rsidRDefault="00000000" w:rsidRPr="00000000" w14:paraId="00000027">
            <w:pPr>
              <w:widowControl w:val="0"/>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2025</w:t>
            </w:r>
          </w:p>
        </w:tc>
        <w:tc>
          <w:tcPr>
            <w:tcMar>
              <w:top w:w="100.0" w:type="dxa"/>
              <w:left w:w="100.0" w:type="dxa"/>
              <w:bottom w:w="100.0" w:type="dxa"/>
              <w:right w:w="100.0" w:type="dxa"/>
            </w:tcMar>
          </w:tcPr>
          <w:p w:rsidR="00000000" w:rsidDel="00000000" w:rsidP="00000000" w:rsidRDefault="00000000" w:rsidRPr="00000000" w14:paraId="00000028">
            <w:pPr>
              <w:widowControl w:val="0"/>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2026</w:t>
            </w:r>
          </w:p>
        </w:tc>
        <w:tc>
          <w:tcPr>
            <w:tcMar>
              <w:top w:w="100.0" w:type="dxa"/>
              <w:left w:w="100.0" w:type="dxa"/>
              <w:bottom w:w="100.0" w:type="dxa"/>
              <w:right w:w="100.0" w:type="dxa"/>
            </w:tcMar>
          </w:tcPr>
          <w:p w:rsidR="00000000" w:rsidDel="00000000" w:rsidP="00000000" w:rsidRDefault="00000000" w:rsidRPr="00000000" w14:paraId="00000029">
            <w:pPr>
              <w:widowControl w:val="0"/>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Which Sounds-Write Accreditation Award are you applying for?</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002A">
            <w:pPr>
              <w:widowControl w:val="0"/>
              <w:spacing w:line="240" w:lineRule="auto"/>
              <w:rPr>
                <w:rFonts w:ascii="Calibri" w:cs="Calibri" w:eastAsia="Calibri" w:hAnsi="Calibri"/>
                <w:b w:val="1"/>
                <w:bCs w:val="1"/>
                <w:sz w:val="24"/>
                <w:szCs w:val="24"/>
              </w:rPr>
            </w:pPr>
            <w:r w:rsidDel="00000000" w:rsidR="00000000" w:rsidRPr="00000000">
              <w:rPr>
                <w:rtl w:val="0"/>
              </w:rPr>
            </w:r>
          </w:p>
        </w:tc>
        <w:tc>
          <w:tcPr>
            <w:vMerge w:val="continue"/>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C">
            <w:pPr>
              <w:widowControl w:val="0"/>
              <w:spacing w:line="240" w:lineRule="auto"/>
              <w:rPr>
                <w:rFonts w:ascii="Calibri" w:cs="Calibri" w:eastAsia="Calibri" w:hAnsi="Calibri"/>
                <w:b w:val="1"/>
                <w:bCs w:val="1"/>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D">
            <w:pPr>
              <w:widowControl w:val="0"/>
              <w:spacing w:line="240" w:lineRule="auto"/>
              <w:rPr>
                <w:rFonts w:ascii="Calibri" w:cs="Calibri" w:eastAsia="Calibri" w:hAnsi="Calibri"/>
                <w:b w:val="1"/>
                <w:bCs w:val="1"/>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E">
            <w:pPr>
              <w:widowControl w:val="0"/>
              <w:spacing w:line="240" w:lineRule="auto"/>
              <w:rPr>
                <w:rFonts w:ascii="Calibri" w:cs="Calibri" w:eastAsia="Calibri" w:hAnsi="Calibri"/>
                <w:b w:val="1"/>
                <w:bCs w:val="1"/>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F">
            <w:pPr>
              <w:widowControl w:val="0"/>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Silver     ⃞</w:t>
            </w:r>
          </w:p>
          <w:p w:rsidR="00000000" w:rsidDel="00000000" w:rsidP="00000000" w:rsidRDefault="00000000" w:rsidRPr="00000000" w14:paraId="00000030">
            <w:pPr>
              <w:widowControl w:val="0"/>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Gold      ⃞ </w:t>
            </w:r>
          </w:p>
        </w:tc>
      </w:tr>
    </w:tbl>
    <w:p w:rsidR="00000000" w:rsidDel="00000000" w:rsidP="00000000" w:rsidRDefault="00000000" w:rsidRPr="00000000" w14:paraId="00000031">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2">
      <w:pPr>
        <w:spacing w:after="120" w:before="120"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you are a school in England, please also provide your data for the Word Reading and Writing Early Learning Goals for the end of Reception.  </w:t>
      </w:r>
    </w:p>
    <w:tbl>
      <w:tblPr>
        <w:tblStyle w:val="Table2"/>
        <w:tblW w:w="7185.0" w:type="dxa"/>
        <w:jc w:val="left"/>
        <w:tblInd w:w="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50"/>
        <w:gridCol w:w="1350"/>
        <w:gridCol w:w="1275"/>
        <w:gridCol w:w="1410"/>
        <w:tblGridChange w:id="0">
          <w:tblGrid>
            <w:gridCol w:w="3150"/>
            <w:gridCol w:w="1350"/>
            <w:gridCol w:w="1275"/>
            <w:gridCol w:w="1410"/>
          </w:tblGrid>
        </w:tblGridChange>
      </w:tblGrid>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0033">
            <w:pPr>
              <w:widowControl w:val="0"/>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Word Reading </w:t>
            </w:r>
          </w:p>
        </w:tc>
        <w:tc>
          <w:tcPr>
            <w:tcMar>
              <w:top w:w="100.0" w:type="dxa"/>
              <w:left w:w="100.0" w:type="dxa"/>
              <w:bottom w:w="100.0" w:type="dxa"/>
              <w:right w:w="100.0" w:type="dxa"/>
            </w:tcMar>
          </w:tcPr>
          <w:p w:rsidR="00000000" w:rsidDel="00000000" w:rsidP="00000000" w:rsidRDefault="00000000" w:rsidRPr="00000000" w14:paraId="00000034">
            <w:pPr>
              <w:widowControl w:val="0"/>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2024</w:t>
            </w:r>
          </w:p>
        </w:tc>
        <w:tc>
          <w:tcPr>
            <w:tcMar>
              <w:top w:w="100.0" w:type="dxa"/>
              <w:left w:w="100.0" w:type="dxa"/>
              <w:bottom w:w="100.0" w:type="dxa"/>
              <w:right w:w="100.0" w:type="dxa"/>
            </w:tcMar>
          </w:tcPr>
          <w:p w:rsidR="00000000" w:rsidDel="00000000" w:rsidP="00000000" w:rsidRDefault="00000000" w:rsidRPr="00000000" w14:paraId="00000035">
            <w:pPr>
              <w:widowControl w:val="0"/>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2025</w:t>
            </w:r>
          </w:p>
        </w:tc>
        <w:tc>
          <w:tcPr>
            <w:tcMar>
              <w:top w:w="100.0" w:type="dxa"/>
              <w:left w:w="100.0" w:type="dxa"/>
              <w:bottom w:w="100.0" w:type="dxa"/>
              <w:right w:w="100.0" w:type="dxa"/>
            </w:tcMar>
          </w:tcPr>
          <w:p w:rsidR="00000000" w:rsidDel="00000000" w:rsidP="00000000" w:rsidRDefault="00000000" w:rsidRPr="00000000" w14:paraId="00000036">
            <w:pPr>
              <w:widowControl w:val="0"/>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2026</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0037">
            <w:pPr>
              <w:widowControl w:val="0"/>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Writing </w:t>
            </w:r>
          </w:p>
        </w:tc>
        <w:tc>
          <w:tcPr>
            <w:tcMar>
              <w:top w:w="100.0" w:type="dxa"/>
              <w:left w:w="100.0" w:type="dxa"/>
              <w:bottom w:w="100.0" w:type="dxa"/>
              <w:right w:w="100.0" w:type="dxa"/>
            </w:tcMar>
          </w:tcPr>
          <w:p w:rsidR="00000000" w:rsidDel="00000000" w:rsidP="00000000" w:rsidRDefault="00000000" w:rsidRPr="00000000" w14:paraId="00000038">
            <w:pPr>
              <w:widowControl w:val="0"/>
              <w:spacing w:line="240" w:lineRule="auto"/>
              <w:rPr>
                <w:rFonts w:ascii="Calibri" w:cs="Calibri" w:eastAsia="Calibri" w:hAnsi="Calibri"/>
                <w:b w:val="1"/>
                <w:bCs w:val="1"/>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39">
            <w:pPr>
              <w:widowControl w:val="0"/>
              <w:spacing w:line="240" w:lineRule="auto"/>
              <w:rPr>
                <w:rFonts w:ascii="Calibri" w:cs="Calibri" w:eastAsia="Calibri" w:hAnsi="Calibri"/>
                <w:b w:val="1"/>
                <w:bCs w:val="1"/>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3A">
            <w:pPr>
              <w:widowControl w:val="0"/>
              <w:spacing w:line="240" w:lineRule="auto"/>
              <w:rPr>
                <w:rFonts w:ascii="Calibri" w:cs="Calibri" w:eastAsia="Calibri" w:hAnsi="Calibri"/>
                <w:b w:val="1"/>
                <w:bCs w:val="1"/>
                <w:sz w:val="24"/>
                <w:szCs w:val="24"/>
              </w:rPr>
            </w:pPr>
            <w:r w:rsidDel="00000000" w:rsidR="00000000" w:rsidRPr="00000000">
              <w:rPr>
                <w:rtl w:val="0"/>
              </w:rPr>
            </w:r>
          </w:p>
        </w:tc>
      </w:tr>
    </w:tbl>
    <w:p w:rsidR="00000000" w:rsidDel="00000000" w:rsidP="00000000" w:rsidRDefault="00000000" w:rsidRPr="00000000" w14:paraId="0000003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C">
      <w:pPr>
        <w:spacing w:after="120" w:before="120" w:line="36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How to rate yourself:</w:t>
      </w:r>
      <w:r w:rsidDel="00000000" w:rsidR="00000000" w:rsidRPr="00000000">
        <w:rPr>
          <w:rtl w:val="0"/>
        </w:rPr>
      </w:r>
    </w:p>
    <w:p w:rsidR="00000000" w:rsidDel="00000000" w:rsidP="00000000" w:rsidRDefault="00000000" w:rsidRPr="00000000" w14:paraId="0000003D">
      <w:pPr>
        <w:spacing w:after="120" w:before="120"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use this audit as a chance to reflect on and celebrate the progress you’ve made on your Sounds-Write journey.</w:t>
      </w:r>
    </w:p>
    <w:p w:rsidR="00000000" w:rsidDel="00000000" w:rsidP="00000000" w:rsidRDefault="00000000" w:rsidRPr="00000000" w14:paraId="0000003E">
      <w:pPr>
        <w:spacing w:after="120" w:before="120"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achieve the Silver award, most of your responses should reflect ‘A’ and 'B'. If you have been a Silver school for two years and are now applying for the Gold award, the majority of your responses should reflect 'A'.</w:t>
      </w:r>
    </w:p>
    <w:p w:rsidR="00000000" w:rsidDel="00000000" w:rsidP="00000000" w:rsidRDefault="00000000" w:rsidRPr="00000000" w14:paraId="0000003F">
      <w:pPr>
        <w:spacing w:after="120" w:before="120"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are looking for schools that demonstrate  reflection, effective implementation of Sounds-Write, and a commitment to continuous improvement and the development of their Sounds-Write practice. Perfection is not the goal; rather, the focus is on schools that are striving for continuous improvement.</w:t>
      </w:r>
    </w:p>
    <w:p w:rsidR="00000000" w:rsidDel="00000000" w:rsidP="00000000" w:rsidRDefault="00000000" w:rsidRPr="00000000" w14:paraId="00000040">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 = strong; B = some development required; C = significant development required</w:t>
      </w:r>
    </w:p>
    <w:tbl>
      <w:tblPr>
        <w:tblStyle w:val="Table3"/>
        <w:tblpPr w:leftFromText="180" w:rightFromText="180" w:topFromText="180" w:bottomFromText="180" w:vertAnchor="text" w:horzAnchor="text" w:tblpX="0" w:tblpY="0"/>
        <w:tblW w:w="13960.0" w:type="dxa"/>
        <w:jc w:val="left"/>
        <w:tblLayout w:type="fixed"/>
        <w:tblLook w:val="0400"/>
      </w:tblPr>
      <w:tblGrid>
        <w:gridCol w:w="7121"/>
        <w:gridCol w:w="512"/>
        <w:gridCol w:w="512"/>
        <w:gridCol w:w="512"/>
        <w:gridCol w:w="5303"/>
        <w:tblGridChange w:id="0">
          <w:tblGrid>
            <w:gridCol w:w="7121"/>
            <w:gridCol w:w="512"/>
            <w:gridCol w:w="512"/>
            <w:gridCol w:w="512"/>
            <w:gridCol w:w="5303"/>
          </w:tblGrid>
        </w:tblGridChange>
      </w:tblGrid>
      <w:tr>
        <w:trPr>
          <w:cantSplit w:val="0"/>
          <w:trHeight w:val="513" w:hRule="atLeast"/>
          <w:tblHeader w:val="0"/>
        </w:trPr>
        <w:tc>
          <w:tcPr>
            <w:gridSpan w:val="5"/>
            <w:tcBorders>
              <w:top w:color="000000" w:space="0" w:sz="4" w:val="single"/>
              <w:left w:color="000000" w:space="0" w:sz="4" w:val="single"/>
              <w:bottom w:color="000000" w:space="0" w:sz="4" w:val="single"/>
              <w:right w:color="000000" w:space="0" w:sz="4" w:val="single"/>
            </w:tcBorders>
            <w:shd w:fill="fff2cc" w:val="clear"/>
            <w:tcMar>
              <w:left w:w="108.0" w:type="dxa"/>
              <w:right w:w="108.0" w:type="dxa"/>
            </w:tcMar>
          </w:tcPr>
          <w:p w:rsidR="00000000" w:rsidDel="00000000" w:rsidP="00000000" w:rsidRDefault="00000000" w:rsidRPr="00000000" w14:paraId="00000041">
            <w:pPr>
              <w:spacing w:after="120"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Leading phonics</w:t>
            </w:r>
          </w:p>
          <w:p w:rsidR="00000000" w:rsidDel="00000000" w:rsidP="00000000" w:rsidRDefault="00000000" w:rsidRPr="00000000" w14:paraId="00000042">
            <w:pPr>
              <w:spacing w:after="120" w:lineRule="auto"/>
              <w:rPr>
                <w:rFonts w:ascii="Calibri" w:cs="Calibri" w:eastAsia="Calibri" w:hAnsi="Calibri"/>
                <w:b w:val="1"/>
                <w:bCs w:val="1"/>
                <w:sz w:val="24"/>
                <w:szCs w:val="24"/>
              </w:rPr>
            </w:pPr>
            <w:r w:rsidDel="00000000" w:rsidR="00000000" w:rsidRPr="00000000">
              <w:rPr>
                <w:rFonts w:ascii="Calibri" w:cs="Calibri" w:eastAsia="Calibri" w:hAnsi="Calibri"/>
                <w:i w:val="1"/>
                <w:iCs w:val="1"/>
                <w:rtl w:val="0"/>
              </w:rPr>
              <w:t xml:space="preserve">Leaders take responsibility for the embedding Sounds-Write across the school and are committed to improving practice and achieving the best outcomes for all students.</w:t>
            </w:r>
            <w:r w:rsidDel="00000000" w:rsidR="00000000" w:rsidRPr="00000000">
              <w:rPr>
                <w:rtl w:val="0"/>
              </w:rPr>
            </w:r>
          </w:p>
        </w:tc>
      </w:tr>
      <w:tr>
        <w:trPr>
          <w:cantSplit w:val="0"/>
          <w:trHeight w:val="240" w:hRule="atLeast"/>
          <w:tblHeader w:val="0"/>
        </w:trPr>
        <w:tc>
          <w:tcPr>
            <w:vMerge w:val="restart"/>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047">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8">
            <w:pPr>
              <w:spacing w:line="240" w:lineRule="auto"/>
              <w:rPr>
                <w:rFonts w:ascii="Calibri" w:cs="Calibri" w:eastAsia="Calibri" w:hAnsi="Calibri"/>
                <w:sz w:val="24"/>
                <w:szCs w:val="24"/>
              </w:rPr>
            </w:pPr>
            <w:r w:rsidDel="00000000" w:rsidR="00000000" w:rsidRPr="00000000">
              <w:rPr>
                <w:rFonts w:ascii="Calibri" w:cs="Calibri" w:eastAsia="Calibri" w:hAnsi="Calibri"/>
                <w:rtl w:val="0"/>
              </w:rPr>
              <w:t xml:space="preserve">School leaders have a clear and ambitious vision for embedding Sounds-Write in the school as the key strategy to providing high-quality, inclusive phonics instruction from Reception/Prep/Kinder to Year 2.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49">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4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4B">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w:t>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4C">
            <w:pPr>
              <w:spacing w:after="120" w:line="240" w:lineRule="auto"/>
              <w:rPr>
                <w:rFonts w:ascii="Calibri" w:cs="Calibri" w:eastAsia="Calibri" w:hAnsi="Calibri"/>
                <w:sz w:val="20"/>
                <w:szCs w:val="20"/>
              </w:rPr>
            </w:pPr>
            <w:r w:rsidDel="00000000" w:rsidR="00000000" w:rsidRPr="00000000">
              <w:rPr>
                <w:rFonts w:ascii="Calibri" w:cs="Calibri" w:eastAsia="Calibri" w:hAnsi="Calibri"/>
                <w:sz w:val="24"/>
                <w:szCs w:val="24"/>
                <w:rtl w:val="0"/>
              </w:rPr>
              <w:t xml:space="preserve">Supporting statement (approx. 150 words)</w:t>
            </w:r>
            <w:r w:rsidDel="00000000" w:rsidR="00000000" w:rsidRPr="00000000">
              <w:rPr>
                <w:rtl w:val="0"/>
              </w:rPr>
            </w:r>
          </w:p>
        </w:tc>
      </w:tr>
      <w:tr>
        <w:trPr>
          <w:cantSplit w:val="0"/>
          <w:trHeight w:val="402" w:hRule="atLeast"/>
          <w:tblHeader w:val="0"/>
        </w:trPr>
        <w:tc>
          <w:tcPr>
            <w:vMerge w:val="continue"/>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4E">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4F">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50">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402" w:hRule="atLeast"/>
          <w:tblHeader w:val="0"/>
        </w:trPr>
        <w:tc>
          <w:tcPr>
            <w:vMerge w:val="continue"/>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bottom"/>
          </w:tcPr>
          <w:p w:rsidR="00000000" w:rsidDel="00000000" w:rsidP="00000000" w:rsidRDefault="00000000" w:rsidRPr="00000000" w14:paraId="00000057">
            <w:pPr>
              <w:spacing w:line="240" w:lineRule="auto"/>
              <w:rPr>
                <w:rFonts w:ascii="Calibri" w:cs="Calibri" w:eastAsia="Calibri" w:hAnsi="Calibri"/>
              </w:rPr>
            </w:pPr>
            <w:r w:rsidDel="00000000" w:rsidR="00000000" w:rsidRPr="00000000">
              <w:rPr>
                <w:rFonts w:ascii="Calibri" w:cs="Calibri" w:eastAsia="Calibri" w:hAnsi="Calibri"/>
                <w:rtl w:val="0"/>
              </w:rPr>
              <w:t xml:space="preserve">Leaders have extended the implementation of the Sounds-Write approach beyond the first three years of school.</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58">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59">
            <w:pPr>
              <w:spacing w:line="24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5A">
            <w:pPr>
              <w:spacing w:line="240" w:lineRule="auto"/>
              <w:rPr>
                <w:rFonts w:ascii="Calibri" w:cs="Calibri" w:eastAsia="Calibri" w:hAnsi="Calibri"/>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r>
      <w:tr>
        <w:trPr>
          <w:cantSplit w:val="0"/>
          <w:trHeight w:val="413" w:hRule="atLeast"/>
          <w:tblHeader w:val="0"/>
        </w:trPr>
        <w:tc>
          <w:tcPr>
            <w:vMerge w:val="restart"/>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bottom"/>
          </w:tcPr>
          <w:p w:rsidR="00000000" w:rsidDel="00000000" w:rsidP="00000000" w:rsidRDefault="00000000" w:rsidRPr="00000000" w14:paraId="0000005C">
            <w:pPr>
              <w:shd w:fill="ffffff" w:val="clear"/>
              <w:spacing w:after="120" w:line="240" w:lineRule="auto"/>
              <w:rPr>
                <w:rFonts w:ascii="Calibri" w:cs="Calibri" w:eastAsia="Calibri" w:hAnsi="Calibri"/>
                <w:sz w:val="24"/>
                <w:szCs w:val="24"/>
              </w:rPr>
            </w:pPr>
            <w:r w:rsidDel="00000000" w:rsidR="00000000" w:rsidRPr="00000000">
              <w:rPr>
                <w:rFonts w:ascii="Calibri" w:cs="Calibri" w:eastAsia="Calibri" w:hAnsi="Calibri"/>
                <w:color w:val="0b0c0c"/>
                <w:rtl w:val="0"/>
              </w:rPr>
              <w:t xml:space="preserve">Leaders are committed to improving staff subject knowledge and pedagogy within the Sounds-Write phonics curriculum. </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5D">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5E">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5F">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328" w:hRule="atLeast"/>
          <w:tblHeader w:val="0"/>
        </w:trPr>
        <w:tc>
          <w:tcPr>
            <w:vMerge w:val="continue"/>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bottom"/>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938" w:hRule="atLeast"/>
          <w:tblHeader w:val="0"/>
        </w:trPr>
        <w:tc>
          <w:tcPr>
            <w:vMerge w:val="restart"/>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066">
            <w:pPr>
              <w:shd w:fill="ffffff" w:val="clea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b0c0c"/>
                <w:rtl w:val="0"/>
              </w:rPr>
              <w:t xml:space="preserve">Leaders understand the importance of formative assessment and how their staff use this information to support progress. (For example, adapting planning, using error correction techniques, utilising scaffolding approaches).</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67">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68">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69">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317" w:hRule="atLeast"/>
          <w:tblHeader w:val="0"/>
        </w:trPr>
        <w:tc>
          <w:tcPr>
            <w:vMerge w:val="continue"/>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269" w:hRule="atLeast"/>
          <w:tblHeader w:val="0"/>
        </w:trPr>
        <w:tc>
          <w:tcPr>
            <w:vMerge w:val="restart"/>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bottom"/>
          </w:tcPr>
          <w:p w:rsidR="00000000" w:rsidDel="00000000" w:rsidP="00000000" w:rsidRDefault="00000000" w:rsidRPr="00000000" w14:paraId="00000070">
            <w:pPr>
              <w:shd w:fill="ffffff" w:val="clear"/>
              <w:spacing w:line="240" w:lineRule="auto"/>
              <w:rPr>
                <w:rFonts w:ascii="Calibri" w:cs="Calibri" w:eastAsia="Calibri" w:hAnsi="Calibri"/>
              </w:rPr>
            </w:pPr>
            <w:r w:rsidDel="00000000" w:rsidR="00000000" w:rsidRPr="00000000">
              <w:rPr>
                <w:rFonts w:ascii="Calibri" w:cs="Calibri" w:eastAsia="Calibri" w:hAnsi="Calibri"/>
                <w:rtl w:val="0"/>
              </w:rPr>
              <w:t xml:space="preserve">Senior Leaders support the phonics lead and provide them with sufficient time to support, monitor and resource Sounds-Write.</w:t>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71">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72">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73">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317" w:hRule="atLeast"/>
          <w:tblHeader w:val="0"/>
        </w:trPr>
        <w:tc>
          <w:tcPr>
            <w:vMerge w:val="continue"/>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bottom"/>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413" w:hRule="atLeast"/>
          <w:tblHeader w:val="0"/>
        </w:trPr>
        <w:tc>
          <w:tcPr>
            <w:vMerge w:val="restart"/>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bottom"/>
          </w:tcPr>
          <w:p w:rsidR="00000000" w:rsidDel="00000000" w:rsidP="00000000" w:rsidRDefault="00000000" w:rsidRPr="00000000" w14:paraId="0000007A">
            <w:pPr>
              <w:spacing w:after="120" w:line="240" w:lineRule="auto"/>
              <w:rPr>
                <w:rFonts w:ascii="Calibri" w:cs="Calibri" w:eastAsia="Calibri" w:hAnsi="Calibri"/>
                <w:sz w:val="24"/>
                <w:szCs w:val="24"/>
              </w:rPr>
            </w:pPr>
            <w:r w:rsidDel="00000000" w:rsidR="00000000" w:rsidRPr="00000000">
              <w:rPr>
                <w:rFonts w:ascii="Calibri" w:cs="Calibri" w:eastAsia="Calibri" w:hAnsi="Calibri"/>
                <w:sz w:val="21"/>
                <w:szCs w:val="21"/>
                <w:rtl w:val="0"/>
              </w:rPr>
              <w:t xml:space="preserve">Senior leaders and teachers in Reception/Prep/Kinder to Y2 have completed the Sounds-Write Practitioner's training. </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7B">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7C">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7D">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328" w:hRule="atLeast"/>
          <w:tblHeader w:val="0"/>
        </w:trPr>
        <w:tc>
          <w:tcPr>
            <w:vMerge w:val="continue"/>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bottom"/>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328" w:hRule="atLeast"/>
          <w:tblHeader w:val="0"/>
        </w:trPr>
        <w:tc>
          <w:tcPr>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bottom"/>
          </w:tcPr>
          <w:p w:rsidR="00000000" w:rsidDel="00000000" w:rsidP="00000000" w:rsidRDefault="00000000" w:rsidRPr="00000000" w14:paraId="00000084">
            <w:pPr>
              <w:spacing w:after="120" w:line="240" w:lineRule="auto"/>
              <w:rPr>
                <w:rFonts w:ascii="Calibri" w:cs="Calibri" w:eastAsia="Calibri" w:hAnsi="Calibri"/>
              </w:rPr>
            </w:pPr>
            <w:r w:rsidDel="00000000" w:rsidR="00000000" w:rsidRPr="00000000">
              <w:rPr>
                <w:rFonts w:ascii="Calibri" w:cs="Calibri" w:eastAsia="Calibri" w:hAnsi="Calibri"/>
                <w:sz w:val="21"/>
                <w:szCs w:val="21"/>
                <w:rtl w:val="0"/>
              </w:rPr>
              <w:t xml:space="preserve">Key members of support staff have completed the Sounds-Write Practitioner's training or are planning to take it within the year.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85">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86">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87">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328" w:hRule="atLeast"/>
          <w:tblHeader w:val="0"/>
        </w:trPr>
        <w:tc>
          <w:tcPr>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bottom"/>
          </w:tcPr>
          <w:p w:rsidR="00000000" w:rsidDel="00000000" w:rsidP="00000000" w:rsidRDefault="00000000" w:rsidRPr="00000000" w14:paraId="00000089">
            <w:pPr>
              <w:spacing w:after="120" w:line="240" w:lineRule="auto"/>
              <w:rPr>
                <w:rFonts w:ascii="Calibri" w:cs="Calibri" w:eastAsia="Calibri" w:hAnsi="Calibri"/>
              </w:rPr>
            </w:pPr>
            <w:r w:rsidDel="00000000" w:rsidR="00000000" w:rsidRPr="00000000">
              <w:rPr>
                <w:rFonts w:ascii="Calibri" w:cs="Calibri" w:eastAsia="Calibri" w:hAnsi="Calibri"/>
                <w:rtl w:val="0"/>
              </w:rPr>
              <w:t xml:space="preserve">The Phonics Lead has completed the Leading Phonics Masterclass. </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8A">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8B">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8C">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8D">
            <w:pPr>
              <w:widowControl w:val="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8E">
      <w:pPr>
        <w:spacing w:line="240" w:lineRule="auto"/>
        <w:rPr>
          <w:rFonts w:ascii="Calibri" w:cs="Calibri" w:eastAsia="Calibri" w:hAnsi="Calibri"/>
          <w:sz w:val="24"/>
          <w:szCs w:val="24"/>
        </w:rPr>
      </w:pPr>
      <w:r w:rsidDel="00000000" w:rsidR="00000000" w:rsidRPr="00000000">
        <w:rPr>
          <w:rtl w:val="0"/>
        </w:rPr>
      </w:r>
    </w:p>
    <w:tbl>
      <w:tblPr>
        <w:tblStyle w:val="Table4"/>
        <w:tblpPr w:leftFromText="180" w:rightFromText="180" w:topFromText="180" w:bottomFromText="180" w:vertAnchor="text" w:horzAnchor="text" w:tblpX="0" w:tblpY="0"/>
        <w:tblW w:w="13960.0" w:type="dxa"/>
        <w:jc w:val="left"/>
        <w:tblLayout w:type="fixed"/>
        <w:tblLook w:val="0400"/>
      </w:tblPr>
      <w:tblGrid>
        <w:gridCol w:w="7395"/>
        <w:gridCol w:w="405"/>
        <w:gridCol w:w="450"/>
        <w:gridCol w:w="420"/>
        <w:gridCol w:w="5290"/>
        <w:tblGridChange w:id="0">
          <w:tblGrid>
            <w:gridCol w:w="7395"/>
            <w:gridCol w:w="405"/>
            <w:gridCol w:w="450"/>
            <w:gridCol w:w="420"/>
            <w:gridCol w:w="5290"/>
          </w:tblGrid>
        </w:tblGridChange>
      </w:tblGrid>
      <w:tr>
        <w:trPr>
          <w:cantSplit w:val="0"/>
          <w:trHeight w:val="328" w:hRule="atLeast"/>
          <w:tblHeader w:val="0"/>
        </w:trPr>
        <w:tc>
          <w:tcPr>
            <w:gridSpan w:val="5"/>
            <w:tcBorders>
              <w:top w:color="000000" w:space="0" w:sz="4" w:val="single"/>
              <w:left w:color="000000" w:space="0" w:sz="4" w:val="single"/>
              <w:bottom w:color="000000" w:space="0" w:sz="4" w:val="single"/>
              <w:right w:color="000000" w:space="0" w:sz="4" w:val="single"/>
            </w:tcBorders>
            <w:shd w:fill="fff2cc" w:val="clear"/>
            <w:tcMar>
              <w:left w:w="108.0" w:type="dxa"/>
              <w:right w:w="108.0" w:type="dxa"/>
            </w:tcMar>
          </w:tcPr>
          <w:p w:rsidR="00000000" w:rsidDel="00000000" w:rsidP="00000000" w:rsidRDefault="00000000" w:rsidRPr="00000000" w14:paraId="0000008F">
            <w:pPr>
              <w:spacing w:after="12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Supporting training and development</w:t>
            </w:r>
          </w:p>
          <w:p w:rsidR="00000000" w:rsidDel="00000000" w:rsidP="00000000" w:rsidRDefault="00000000" w:rsidRPr="00000000" w14:paraId="00000090">
            <w:pPr>
              <w:spacing w:after="120" w:line="240" w:lineRule="auto"/>
              <w:rPr>
                <w:rFonts w:ascii="Calibri" w:cs="Calibri" w:eastAsia="Calibri" w:hAnsi="Calibri"/>
                <w:b w:val="1"/>
                <w:bCs w:val="1"/>
              </w:rPr>
            </w:pPr>
            <w:r w:rsidDel="00000000" w:rsidR="00000000" w:rsidRPr="00000000">
              <w:rPr>
                <w:rFonts w:ascii="Calibri" w:cs="Calibri" w:eastAsia="Calibri" w:hAnsi="Calibri"/>
                <w:i w:val="1"/>
                <w:iCs w:val="1"/>
                <w:rtl w:val="0"/>
              </w:rPr>
              <w:t xml:space="preserve">All staff involved in teaching and supporting Sounds-Write should be given time to complete the initial Sounds-Write training and to develop their Sounds-Write practice through ongoing professional development.</w:t>
            </w:r>
            <w:r w:rsidDel="00000000" w:rsidR="00000000" w:rsidRPr="00000000">
              <w:rPr>
                <w:rtl w:val="0"/>
              </w:rPr>
            </w:r>
          </w:p>
        </w:tc>
      </w:tr>
      <w:tr>
        <w:trPr>
          <w:cantSplit w:val="0"/>
          <w:trHeight w:val="277" w:hRule="atLeast"/>
          <w:tblHeader w:val="0"/>
        </w:trPr>
        <w:tc>
          <w:tcPr>
            <w:vMerge w:val="restart"/>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095">
            <w:pPr>
              <w:spacing w:after="12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6">
            <w:pPr>
              <w:spacing w:after="120" w:line="240" w:lineRule="auto"/>
              <w:rPr>
                <w:rFonts w:ascii="Calibri" w:cs="Calibri" w:eastAsia="Calibri" w:hAnsi="Calibri"/>
              </w:rPr>
            </w:pPr>
            <w:r w:rsidDel="00000000" w:rsidR="00000000" w:rsidRPr="00000000">
              <w:rPr>
                <w:rFonts w:ascii="Calibri" w:cs="Calibri" w:eastAsia="Calibri" w:hAnsi="Calibri"/>
                <w:rtl w:val="0"/>
              </w:rPr>
              <w:t xml:space="preserve">Leaders, teachers and support staff continue their professional development using professional development materials provided by Sounds-Write. (e.g. Masterclasses, webinars, the Revisited course, Sounds-Write Portal , Top Tip videos, podcast, The Literacy Blog etc.) </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97">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98">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99">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w:t>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9A">
            <w:pPr>
              <w:spacing w:after="12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Supporting statement (approx. 150 words)</w:t>
            </w:r>
          </w:p>
          <w:p w:rsidR="00000000" w:rsidDel="00000000" w:rsidP="00000000" w:rsidRDefault="00000000" w:rsidRPr="00000000" w14:paraId="0000009B">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17" w:hRule="atLeast"/>
          <w:tblHeader w:val="0"/>
        </w:trPr>
        <w:tc>
          <w:tcPr>
            <w:vMerge w:val="continue"/>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9D">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9E">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9F">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317" w:hRule="atLeast"/>
          <w:tblHeader w:val="0"/>
        </w:trPr>
        <w:tc>
          <w:tcPr>
            <w:vMerge w:val="continue"/>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269" w:hRule="atLeast"/>
          <w:tblHeader w:val="0"/>
        </w:trPr>
        <w:tc>
          <w:tcPr>
            <w:vMerge w:val="restart"/>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bottom"/>
          </w:tcPr>
          <w:p w:rsidR="00000000" w:rsidDel="00000000" w:rsidP="00000000" w:rsidRDefault="00000000" w:rsidRPr="00000000" w14:paraId="000000A6">
            <w:pPr>
              <w:tabs>
                <w:tab w:val="left" w:leader="none" w:pos="720"/>
              </w:tabs>
              <w:spacing w:line="240" w:lineRule="auto"/>
              <w:rPr>
                <w:rFonts w:ascii="Calibri" w:cs="Calibri" w:eastAsia="Calibri" w:hAnsi="Calibri"/>
              </w:rPr>
            </w:pPr>
            <w:r w:rsidDel="00000000" w:rsidR="00000000" w:rsidRPr="00000000">
              <w:rPr>
                <w:rFonts w:ascii="Calibri" w:cs="Calibri" w:eastAsia="Calibri" w:hAnsi="Calibri"/>
                <w:rtl w:val="0"/>
              </w:rPr>
              <w:t xml:space="preserve">The Phonics Lead effectively supports staff to develop their Sounds-Write practice through delivering professional development, coaching, deliberate practice and peer observations.</w:t>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A7">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A8">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A9">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317" w:hRule="atLeast"/>
          <w:tblHeader w:val="0"/>
        </w:trPr>
        <w:tc>
          <w:tcPr>
            <w:vMerge w:val="continue"/>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bottom"/>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bottom"/>
          </w:tcPr>
          <w:p w:rsidR="00000000" w:rsidDel="00000000" w:rsidP="00000000" w:rsidRDefault="00000000" w:rsidRPr="00000000" w14:paraId="000000B0">
            <w:pPr>
              <w:tabs>
                <w:tab w:val="left" w:leader="none" w:pos="720"/>
              </w:tabs>
              <w:spacing w:after="120" w:line="240" w:lineRule="auto"/>
              <w:rPr>
                <w:rFonts w:ascii="Calibri" w:cs="Calibri" w:eastAsia="Calibri" w:hAnsi="Calibri"/>
              </w:rPr>
            </w:pPr>
            <w:r w:rsidDel="00000000" w:rsidR="00000000" w:rsidRPr="00000000">
              <w:rPr>
                <w:rFonts w:ascii="Calibri" w:cs="Calibri" w:eastAsia="Calibri" w:hAnsi="Calibri"/>
                <w:rtl w:val="0"/>
              </w:rPr>
              <w:t xml:space="preserve">The Phonics Lead can confidently identify the strengths and areas of development of Sounds-Write practice and provide effective feedback to support next steps.</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B1">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B2">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B3">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bottom"/>
          </w:tcPr>
          <w:p w:rsidR="00000000" w:rsidDel="00000000" w:rsidP="00000000" w:rsidRDefault="00000000" w:rsidRPr="00000000" w14:paraId="000000B5">
            <w:pPr>
              <w:tabs>
                <w:tab w:val="left" w:leader="none" w:pos="720"/>
              </w:tabs>
              <w:spacing w:after="120" w:line="240" w:lineRule="auto"/>
              <w:rPr>
                <w:rFonts w:ascii="Calibri" w:cs="Calibri" w:eastAsia="Calibri" w:hAnsi="Calibri"/>
              </w:rPr>
            </w:pPr>
            <w:r w:rsidDel="00000000" w:rsidR="00000000" w:rsidRPr="00000000">
              <w:rPr>
                <w:rFonts w:ascii="Calibri" w:cs="Calibri" w:eastAsia="Calibri" w:hAnsi="Calibri"/>
                <w:rtl w:val="0"/>
              </w:rPr>
              <w:t xml:space="preserve">The school takes an active role in sharing practice and expertise with other schools and the wider community. </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B6">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B7">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B8">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BA">
      <w:pPr>
        <w:spacing w:line="240" w:lineRule="auto"/>
        <w:rPr>
          <w:rFonts w:ascii="Calibri" w:cs="Calibri" w:eastAsia="Calibri" w:hAnsi="Calibri"/>
          <w:sz w:val="24"/>
          <w:szCs w:val="24"/>
        </w:rPr>
      </w:pPr>
      <w:r w:rsidDel="00000000" w:rsidR="00000000" w:rsidRPr="00000000">
        <w:rPr>
          <w:rtl w:val="0"/>
        </w:rPr>
      </w:r>
    </w:p>
    <w:tbl>
      <w:tblPr>
        <w:tblStyle w:val="Table5"/>
        <w:tblpPr w:leftFromText="180" w:rightFromText="180" w:topFromText="180" w:bottomFromText="180" w:vertAnchor="text" w:horzAnchor="text" w:tblpX="0" w:tblpY="0"/>
        <w:tblW w:w="12960.0" w:type="dxa"/>
        <w:jc w:val="left"/>
        <w:tblLayout w:type="fixed"/>
        <w:tblLook w:val="0400"/>
      </w:tblPr>
      <w:tblGrid>
        <w:gridCol w:w="7440"/>
        <w:gridCol w:w="405"/>
        <w:gridCol w:w="405"/>
        <w:gridCol w:w="435"/>
        <w:gridCol w:w="4275"/>
        <w:tblGridChange w:id="0">
          <w:tblGrid>
            <w:gridCol w:w="7440"/>
            <w:gridCol w:w="405"/>
            <w:gridCol w:w="405"/>
            <w:gridCol w:w="435"/>
            <w:gridCol w:w="4275"/>
          </w:tblGrid>
        </w:tblGridChange>
      </w:tblGrid>
      <w:tr>
        <w:trPr>
          <w:cantSplit w:val="0"/>
          <w:trHeight w:val="328" w:hRule="atLeast"/>
          <w:tblHeader w:val="0"/>
        </w:trPr>
        <w:tc>
          <w:tcPr>
            <w:gridSpan w:val="5"/>
            <w:tcBorders>
              <w:top w:color="000000" w:space="0" w:sz="4" w:val="single"/>
              <w:left w:color="000000" w:space="0" w:sz="4" w:val="single"/>
              <w:bottom w:color="000000" w:space="0" w:sz="4" w:val="single"/>
              <w:right w:color="000000" w:space="0" w:sz="4" w:val="single"/>
            </w:tcBorders>
            <w:shd w:fill="fff2cc" w:val="clear"/>
            <w:tcMar>
              <w:left w:w="108.0" w:type="dxa"/>
              <w:right w:w="108.0" w:type="dxa"/>
            </w:tcMar>
          </w:tcPr>
          <w:p w:rsidR="00000000" w:rsidDel="00000000" w:rsidP="00000000" w:rsidRDefault="00000000" w:rsidRPr="00000000" w14:paraId="000000BB">
            <w:pPr>
              <w:spacing w:after="12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Establishing Sounds-Write in the classroom</w:t>
            </w:r>
          </w:p>
          <w:p w:rsidR="00000000" w:rsidDel="00000000" w:rsidP="00000000" w:rsidRDefault="00000000" w:rsidRPr="00000000" w14:paraId="000000BC">
            <w:pPr>
              <w:spacing w:after="120" w:lineRule="auto"/>
              <w:rPr>
                <w:rFonts w:ascii="Calibri" w:cs="Calibri" w:eastAsia="Calibri" w:hAnsi="Calibri"/>
                <w:b w:val="1"/>
                <w:bCs w:val="1"/>
                <w:i w:val="1"/>
                <w:iCs w:val="1"/>
              </w:rPr>
            </w:pPr>
            <w:r w:rsidDel="00000000" w:rsidR="00000000" w:rsidRPr="00000000">
              <w:rPr>
                <w:rFonts w:ascii="Calibri" w:cs="Calibri" w:eastAsia="Calibri" w:hAnsi="Calibri"/>
                <w:i w:val="1"/>
                <w:iCs w:val="1"/>
                <w:rtl w:val="0"/>
              </w:rPr>
              <w:t xml:space="preserve">Staff have a clear understanding of the planning, implementation, resources and assessment required, and are supported and monitored to develop their practice and use Sounds-Write with fidelity and confidence.</w:t>
            </w:r>
            <w:r w:rsidDel="00000000" w:rsidR="00000000" w:rsidRPr="00000000">
              <w:rPr>
                <w:rtl w:val="0"/>
              </w:rPr>
            </w:r>
          </w:p>
        </w:tc>
      </w:tr>
      <w:tr>
        <w:trPr>
          <w:cantSplit w:val="0"/>
          <w:trHeight w:val="240" w:hRule="atLeast"/>
          <w:tblHeader w:val="0"/>
        </w:trPr>
        <w:tc>
          <w:tcPr>
            <w:vMerge w:val="restart"/>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bottom"/>
          </w:tcPr>
          <w:p w:rsidR="00000000" w:rsidDel="00000000" w:rsidP="00000000" w:rsidRDefault="00000000" w:rsidRPr="00000000" w14:paraId="000000C1">
            <w:pPr>
              <w:spacing w:after="12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2">
            <w:pPr>
              <w:spacing w:after="120" w:line="240" w:lineRule="auto"/>
              <w:rPr>
                <w:rFonts w:ascii="Calibri" w:cs="Calibri" w:eastAsia="Calibri" w:hAnsi="Calibri"/>
              </w:rPr>
            </w:pPr>
            <w:r w:rsidDel="00000000" w:rsidR="00000000" w:rsidRPr="00000000">
              <w:rPr>
                <w:rFonts w:ascii="Calibri" w:cs="Calibri" w:eastAsia="Calibri" w:hAnsi="Calibri"/>
                <w:rtl w:val="0"/>
              </w:rPr>
              <w:t xml:space="preserve">Sounds-Write is taught for 30 minutes a day with fidelity to the whole class in Reception/Prep/Kinder, Y1 and Y2. </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C3">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C4">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C5">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w:t>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C6">
            <w:pPr>
              <w:spacing w:after="12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Supporting statement (approx. 150 words)</w:t>
            </w:r>
          </w:p>
          <w:p w:rsidR="00000000" w:rsidDel="00000000" w:rsidP="00000000" w:rsidRDefault="00000000" w:rsidRPr="00000000" w14:paraId="000000C7">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4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bottom"/>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C9">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CA">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CB">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413" w:hRule="atLeast"/>
          <w:tblHeader w:val="0"/>
        </w:trPr>
        <w:tc>
          <w:tcPr>
            <w:vMerge w:val="restart"/>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bottom"/>
          </w:tcPr>
          <w:p w:rsidR="00000000" w:rsidDel="00000000" w:rsidP="00000000" w:rsidRDefault="00000000" w:rsidRPr="00000000" w14:paraId="000000CD">
            <w:pPr>
              <w:spacing w:after="120"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rtl w:val="0"/>
              </w:rPr>
              <w:t xml:space="preserve">Staff have a clear understanding about the Sounds-Write programme, including: </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CE">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CF">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D0">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317" w:hRule="atLeast"/>
          <w:tblHeader w:val="0"/>
        </w:trPr>
        <w:tc>
          <w:tcPr>
            <w:vMerge w:val="continue"/>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bottom"/>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269" w:hRule="atLeast"/>
          <w:tblHeader w:val="0"/>
        </w:trPr>
        <w:tc>
          <w:tcPr>
            <w:vMerge w:val="restart"/>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0D7">
            <w:pPr>
              <w:tabs>
                <w:tab w:val="left" w:leader="none" w:pos="720"/>
              </w:tabs>
              <w:spacing w:line="240" w:lineRule="auto"/>
              <w:rPr>
                <w:rFonts w:ascii="Calibri" w:cs="Calibri" w:eastAsia="Calibri" w:hAnsi="Calibri"/>
              </w:rPr>
            </w:pPr>
            <w:r w:rsidDel="00000000" w:rsidR="00000000" w:rsidRPr="00000000">
              <w:rPr>
                <w:rFonts w:ascii="Calibri" w:cs="Calibri" w:eastAsia="Calibri" w:hAnsi="Calibri"/>
                <w:rtl w:val="0"/>
              </w:rPr>
              <w:t xml:space="preserve">Planning principles</w:t>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D8">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D9">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DA">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317" w:hRule="atLeast"/>
          <w:tblHeader w:val="0"/>
        </w:trPr>
        <w:tc>
          <w:tcPr>
            <w:vMerge w:val="continue"/>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269" w:hRule="atLeast"/>
          <w:tblHeader w:val="0"/>
        </w:trPr>
        <w:tc>
          <w:tcPr>
            <w:vMerge w:val="restart"/>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0E1">
            <w:pPr>
              <w:tabs>
                <w:tab w:val="left" w:leader="none" w:pos="720"/>
              </w:tabs>
              <w:spacing w:line="240" w:lineRule="auto"/>
              <w:rPr>
                <w:rFonts w:ascii="Calibri" w:cs="Calibri" w:eastAsia="Calibri" w:hAnsi="Calibri"/>
              </w:rPr>
            </w:pPr>
            <w:r w:rsidDel="00000000" w:rsidR="00000000" w:rsidRPr="00000000">
              <w:rPr>
                <w:rFonts w:ascii="Calibri" w:cs="Calibri" w:eastAsia="Calibri" w:hAnsi="Calibri"/>
                <w:rtl w:val="0"/>
              </w:rPr>
              <w:t xml:space="preserve">The scope and sequence in Reception/Prep/Kinder, Y1 and Y2</w:t>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E2">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E3">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E4">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317" w:hRule="atLeast"/>
          <w:tblHeader w:val="0"/>
        </w:trPr>
        <w:tc>
          <w:tcPr>
            <w:vMerge w:val="continue"/>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269" w:hRule="atLeast"/>
          <w:tblHeader w:val="0"/>
        </w:trPr>
        <w:tc>
          <w:tcPr>
            <w:vMerge w:val="restart"/>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0EB">
            <w:pPr>
              <w:tabs>
                <w:tab w:val="left" w:leader="none" w:pos="720"/>
              </w:tabs>
              <w:spacing w:line="240" w:lineRule="auto"/>
              <w:rPr>
                <w:rFonts w:ascii="Calibri" w:cs="Calibri" w:eastAsia="Calibri" w:hAnsi="Calibri"/>
              </w:rPr>
            </w:pPr>
            <w:r w:rsidDel="00000000" w:rsidR="00000000" w:rsidRPr="00000000">
              <w:rPr>
                <w:rFonts w:ascii="Calibri" w:cs="Calibri" w:eastAsia="Calibri" w:hAnsi="Calibri"/>
                <w:rtl w:val="0"/>
              </w:rPr>
              <w:t xml:space="preserve">Sounds-Write as a spelling programme in Year 3 - 6</w:t>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EC">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ED">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EE">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317" w:hRule="atLeast"/>
          <w:tblHeader w:val="0"/>
        </w:trPr>
        <w:tc>
          <w:tcPr>
            <w:vMerge w:val="continue"/>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269" w:hRule="atLeast"/>
          <w:tblHeader w:val="0"/>
        </w:trPr>
        <w:tc>
          <w:tcPr>
            <w:vMerge w:val="restart"/>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0F5">
            <w:pPr>
              <w:tabs>
                <w:tab w:val="left" w:leader="none" w:pos="720"/>
              </w:tabs>
              <w:spacing w:line="240" w:lineRule="auto"/>
              <w:rPr>
                <w:rFonts w:ascii="Calibri" w:cs="Calibri" w:eastAsia="Calibri" w:hAnsi="Calibri"/>
              </w:rPr>
            </w:pPr>
            <w:r w:rsidDel="00000000" w:rsidR="00000000" w:rsidRPr="00000000">
              <w:rPr>
                <w:rFonts w:ascii="Calibri" w:cs="Calibri" w:eastAsia="Calibri" w:hAnsi="Calibri"/>
                <w:rtl w:val="0"/>
              </w:rPr>
              <w:t xml:space="preserve">Formative assessment</w:t>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F6">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F7">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F8">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317" w:hRule="atLeast"/>
          <w:tblHeader w:val="0"/>
        </w:trPr>
        <w:tc>
          <w:tcPr>
            <w:vMerge w:val="continue"/>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269" w:hRule="atLeast"/>
          <w:tblHeader w:val="0"/>
        </w:trPr>
        <w:tc>
          <w:tcPr>
            <w:vMerge w:val="restart"/>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0FF">
            <w:pPr>
              <w:tabs>
                <w:tab w:val="left" w:leader="none" w:pos="720"/>
              </w:tabs>
              <w:spacing w:line="240" w:lineRule="auto"/>
              <w:rPr>
                <w:rFonts w:ascii="Calibri" w:cs="Calibri" w:eastAsia="Calibri" w:hAnsi="Calibri"/>
              </w:rPr>
            </w:pPr>
            <w:r w:rsidDel="00000000" w:rsidR="00000000" w:rsidRPr="00000000">
              <w:rPr>
                <w:rFonts w:ascii="Calibri" w:cs="Calibri" w:eastAsia="Calibri" w:hAnsi="Calibri"/>
                <w:rtl w:val="0"/>
              </w:rPr>
              <w:t xml:space="preserve">Teaching through errors</w:t>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00">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01">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02">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317" w:hRule="atLeast"/>
          <w:tblHeader w:val="0"/>
        </w:trPr>
        <w:tc>
          <w:tcPr>
            <w:vMerge w:val="continue"/>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269" w:hRule="atLeast"/>
          <w:tblHeader w:val="0"/>
        </w:trPr>
        <w:tc>
          <w:tcPr>
            <w:vMerge w:val="restart"/>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109">
            <w:pPr>
              <w:tabs>
                <w:tab w:val="left" w:leader="none" w:pos="720"/>
              </w:tabs>
              <w:spacing w:line="240" w:lineRule="auto"/>
              <w:rPr>
                <w:rFonts w:ascii="Calibri" w:cs="Calibri" w:eastAsia="Calibri" w:hAnsi="Calibri"/>
              </w:rPr>
            </w:pPr>
            <w:r w:rsidDel="00000000" w:rsidR="00000000" w:rsidRPr="00000000">
              <w:rPr>
                <w:rFonts w:ascii="Calibri" w:cs="Calibri" w:eastAsia="Calibri" w:hAnsi="Calibri"/>
                <w:rtl w:val="0"/>
              </w:rPr>
              <w:t xml:space="preserve">Sounds-Write scaffolding strategies</w:t>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0A">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0B">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0C">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317" w:hRule="atLeast"/>
          <w:tblHeader w:val="0"/>
        </w:trPr>
        <w:tc>
          <w:tcPr>
            <w:vMerge w:val="continue"/>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bottom"/>
          </w:tcPr>
          <w:p w:rsidR="00000000" w:rsidDel="00000000" w:rsidP="00000000" w:rsidRDefault="00000000" w:rsidRPr="00000000" w14:paraId="00000113">
            <w:pPr>
              <w:tabs>
                <w:tab w:val="left" w:leader="none" w:pos="720"/>
              </w:tabs>
              <w:spacing w:line="240" w:lineRule="auto"/>
              <w:rPr>
                <w:rFonts w:ascii="Calibri" w:cs="Calibri" w:eastAsia="Calibri" w:hAnsi="Calibri"/>
              </w:rPr>
            </w:pPr>
            <w:r w:rsidDel="00000000" w:rsidR="00000000" w:rsidRPr="00000000">
              <w:rPr>
                <w:rFonts w:ascii="Calibri" w:cs="Calibri" w:eastAsia="Calibri" w:hAnsi="Calibri"/>
                <w:rtl w:val="0"/>
              </w:rPr>
              <w:t xml:space="preserve">Teaching Assistants are deployed effectively and know how to support students through scaffolding and teaching through errors techniques. </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14">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15">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16">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bottom"/>
          </w:tcPr>
          <w:p w:rsidR="00000000" w:rsidDel="00000000" w:rsidP="00000000" w:rsidRDefault="00000000" w:rsidRPr="00000000" w14:paraId="00000118">
            <w:pPr>
              <w:tabs>
                <w:tab w:val="left" w:leader="none" w:pos="720"/>
              </w:tabs>
              <w:spacing w:line="240" w:lineRule="auto"/>
              <w:rPr>
                <w:rFonts w:ascii="Calibri" w:cs="Calibri" w:eastAsia="Calibri" w:hAnsi="Calibri"/>
              </w:rPr>
            </w:pPr>
            <w:r w:rsidDel="00000000" w:rsidR="00000000" w:rsidRPr="00000000">
              <w:rPr>
                <w:rFonts w:ascii="Calibri" w:cs="Calibri" w:eastAsia="Calibri" w:hAnsi="Calibri"/>
                <w:rtl w:val="0"/>
              </w:rPr>
              <w:t xml:space="preserve">Sounds-Write is embedded across all areas of the curriculum. </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19">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1A">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1B">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bottom"/>
          </w:tcPr>
          <w:p w:rsidR="00000000" w:rsidDel="00000000" w:rsidP="00000000" w:rsidRDefault="00000000" w:rsidRPr="00000000" w14:paraId="0000011D">
            <w:pPr>
              <w:tabs>
                <w:tab w:val="left" w:leader="none" w:pos="720"/>
              </w:tabs>
              <w:spacing w:after="120" w:line="240" w:lineRule="auto"/>
              <w:rPr>
                <w:rFonts w:ascii="Calibri" w:cs="Calibri" w:eastAsia="Calibri" w:hAnsi="Calibri"/>
              </w:rPr>
            </w:pPr>
            <w:r w:rsidDel="00000000" w:rsidR="00000000" w:rsidRPr="00000000">
              <w:rPr>
                <w:rFonts w:ascii="Calibri" w:cs="Calibri" w:eastAsia="Calibri" w:hAnsi="Calibri"/>
                <w:rtl w:val="0"/>
              </w:rPr>
              <w:t xml:space="preserve">Leaders have ensured the de-implementation of practices that do not align with the Sounds-Write principles. For example: using  flashcards or ‘heart words’, talking about spelling rules, saying that ‘letters make sounds’ or having classroom displays or resources that don't follow a speech to sound orientation.</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1E">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1F">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20">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22">
      <w:pPr>
        <w:spacing w:line="240" w:lineRule="auto"/>
        <w:rPr>
          <w:rFonts w:ascii="Calibri" w:cs="Calibri" w:eastAsia="Calibri" w:hAnsi="Calibri"/>
          <w:sz w:val="24"/>
          <w:szCs w:val="24"/>
        </w:rPr>
      </w:pPr>
      <w:r w:rsidDel="00000000" w:rsidR="00000000" w:rsidRPr="00000000">
        <w:rPr>
          <w:rtl w:val="0"/>
        </w:rPr>
      </w:r>
    </w:p>
    <w:tbl>
      <w:tblPr>
        <w:tblStyle w:val="Table6"/>
        <w:tblpPr w:leftFromText="180" w:rightFromText="180" w:topFromText="180" w:bottomFromText="180" w:vertAnchor="text" w:horzAnchor="text" w:tblpX="0" w:tblpY="0"/>
        <w:tblW w:w="12960.0" w:type="dxa"/>
        <w:jc w:val="left"/>
        <w:tblLayout w:type="fixed"/>
        <w:tblLook w:val="0400"/>
      </w:tblPr>
      <w:tblGrid>
        <w:gridCol w:w="7429"/>
        <w:gridCol w:w="401"/>
        <w:gridCol w:w="401"/>
        <w:gridCol w:w="427"/>
        <w:gridCol w:w="4302"/>
        <w:tblGridChange w:id="0">
          <w:tblGrid>
            <w:gridCol w:w="7429"/>
            <w:gridCol w:w="401"/>
            <w:gridCol w:w="401"/>
            <w:gridCol w:w="427"/>
            <w:gridCol w:w="4302"/>
          </w:tblGrid>
        </w:tblGridChange>
      </w:tblGrid>
      <w:tr>
        <w:trPr>
          <w:cantSplit w:val="0"/>
          <w:trHeight w:val="328" w:hRule="atLeast"/>
          <w:tblHeader w:val="0"/>
        </w:trPr>
        <w:tc>
          <w:tcPr>
            <w:gridSpan w:val="5"/>
            <w:tcBorders>
              <w:top w:color="000000" w:space="0" w:sz="4" w:val="single"/>
              <w:left w:color="000000" w:space="0" w:sz="4" w:val="single"/>
              <w:bottom w:color="000000" w:space="0" w:sz="4" w:val="single"/>
              <w:right w:color="000000" w:space="0" w:sz="4" w:val="single"/>
            </w:tcBorders>
            <w:shd w:fill="fff2cc" w:val="clear"/>
            <w:tcMar>
              <w:left w:w="108.0" w:type="dxa"/>
              <w:right w:w="108.0" w:type="dxa"/>
            </w:tcMar>
          </w:tcPr>
          <w:p w:rsidR="00000000" w:rsidDel="00000000" w:rsidP="00000000" w:rsidRDefault="00000000" w:rsidRPr="00000000" w14:paraId="00000123">
            <w:pPr>
              <w:spacing w:after="12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Ensuring effective interventions</w:t>
            </w:r>
          </w:p>
          <w:p w:rsidR="00000000" w:rsidDel="00000000" w:rsidP="00000000" w:rsidRDefault="00000000" w:rsidRPr="00000000" w14:paraId="00000124">
            <w:pPr>
              <w:spacing w:after="120" w:lineRule="auto"/>
              <w:rPr>
                <w:rFonts w:ascii="Calibri" w:cs="Calibri" w:eastAsia="Calibri" w:hAnsi="Calibri"/>
                <w:b w:val="1"/>
                <w:bCs w:val="1"/>
              </w:rPr>
            </w:pPr>
            <w:r w:rsidDel="00000000" w:rsidR="00000000" w:rsidRPr="00000000">
              <w:rPr>
                <w:rFonts w:ascii="Calibri" w:cs="Calibri" w:eastAsia="Calibri" w:hAnsi="Calibri"/>
                <w:i w:val="1"/>
                <w:iCs w:val="1"/>
                <w:rtl w:val="0"/>
              </w:rPr>
              <w:t xml:space="preserve">There is a sense of urgency around the early identification of students who require intervention, and a commitment to ensuring interventions are properly resourced, delivered and evaluated to achieve their aim of helping students catch up and keep up.</w:t>
            </w:r>
            <w:r w:rsidDel="00000000" w:rsidR="00000000" w:rsidRPr="00000000">
              <w:rPr>
                <w:rtl w:val="0"/>
              </w:rPr>
            </w:r>
          </w:p>
        </w:tc>
      </w:tr>
      <w:tr>
        <w:trPr>
          <w:cantSplit w:val="0"/>
          <w:trHeight w:val="240" w:hRule="atLeast"/>
          <w:tblHeader w:val="0"/>
        </w:trPr>
        <w:tc>
          <w:tcPr>
            <w:tcBorders>
              <w:left w:color="000000" w:space="0" w:sz="6" w:val="single"/>
            </w:tcBorders>
            <w:tcMar>
              <w:top w:w="56.0" w:type="dxa"/>
              <w:left w:w="56.0" w:type="dxa"/>
              <w:bottom w:w="56.0" w:type="dxa"/>
              <w:right w:w="56.0" w:type="dxa"/>
            </w:tcMar>
          </w:tcPr>
          <w:p w:rsidR="00000000" w:rsidDel="00000000" w:rsidP="00000000" w:rsidRDefault="00000000" w:rsidRPr="00000000" w14:paraId="00000129">
            <w:pPr>
              <w:spacing w:line="240" w:lineRule="auto"/>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2A">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2B">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2C">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w:t>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2D">
            <w:pPr>
              <w:spacing w:after="12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Supporting statement (approx. 150 words)</w:t>
            </w:r>
            <w:r w:rsidDel="00000000" w:rsidR="00000000" w:rsidRPr="00000000">
              <w:rPr>
                <w:rtl w:val="0"/>
              </w:rPr>
            </w:r>
          </w:p>
        </w:tc>
      </w:tr>
      <w:tr>
        <w:trPr>
          <w:cantSplit w:val="0"/>
          <w:trHeight w:val="240" w:hRule="atLeast"/>
          <w:tblHeader w:val="0"/>
        </w:trPr>
        <w:tc>
          <w:tcPr>
            <w:tcBorders>
              <w:left w:color="000000" w:space="0" w:sz="6" w:val="single"/>
            </w:tcBorders>
            <w:tcMar>
              <w:top w:w="56.0" w:type="dxa"/>
              <w:left w:w="56.0" w:type="dxa"/>
              <w:bottom w:w="56.0" w:type="dxa"/>
              <w:right w:w="56.0" w:type="dxa"/>
            </w:tcMar>
          </w:tcPr>
          <w:p w:rsidR="00000000" w:rsidDel="00000000" w:rsidP="00000000" w:rsidRDefault="00000000" w:rsidRPr="00000000" w14:paraId="0000012E">
            <w:pPr>
              <w:spacing w:line="240" w:lineRule="auto"/>
              <w:rPr>
                <w:rFonts w:ascii="Calibri" w:cs="Calibri" w:eastAsia="Calibri" w:hAnsi="Calibri"/>
              </w:rPr>
            </w:pPr>
            <w:r w:rsidDel="00000000" w:rsidR="00000000" w:rsidRPr="00000000">
              <w:rPr>
                <w:rFonts w:ascii="Calibri" w:cs="Calibri" w:eastAsia="Calibri" w:hAnsi="Calibri"/>
                <w:rtl w:val="0"/>
              </w:rPr>
              <w:t xml:space="preserve">The Phonics Lead ensures that Sounds-Write sessions are delivered to the highest standard to minimise the number of students who need additional support. </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2F">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30">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31">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133">
            <w:pPr>
              <w:spacing w:line="240" w:lineRule="auto"/>
              <w:rPr>
                <w:rFonts w:ascii="Calibri" w:cs="Calibri" w:eastAsia="Calibri" w:hAnsi="Calibri"/>
              </w:rPr>
            </w:pPr>
            <w:r w:rsidDel="00000000" w:rsidR="00000000" w:rsidRPr="00000000">
              <w:rPr>
                <w:rFonts w:ascii="Calibri" w:cs="Calibri" w:eastAsia="Calibri" w:hAnsi="Calibri"/>
                <w:rtl w:val="0"/>
              </w:rPr>
              <w:t xml:space="preserve">The Phonics Lead and the School Leadership team ensure that teachers are timetabling, organising and deploying effectively for students who are not progressing at the same rate as their peers.</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34">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35">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36">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138">
            <w:pPr>
              <w:spacing w:after="120" w:line="240" w:lineRule="auto"/>
              <w:rPr>
                <w:rFonts w:ascii="Calibri" w:cs="Calibri" w:eastAsia="Calibri" w:hAnsi="Calibri"/>
              </w:rPr>
            </w:pPr>
            <w:r w:rsidDel="00000000" w:rsidR="00000000" w:rsidRPr="00000000">
              <w:rPr>
                <w:rFonts w:ascii="Calibri" w:cs="Calibri" w:eastAsia="Calibri" w:hAnsi="Calibri"/>
                <w:rtl w:val="0"/>
              </w:rPr>
              <w:t xml:space="preserve">There is a sense of urgency around the early identification of students who require intervention.  </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39">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3A">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3B">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13D">
            <w:pPr>
              <w:spacing w:after="120" w:line="240" w:lineRule="auto"/>
              <w:rPr>
                <w:rFonts w:ascii="Calibri" w:cs="Calibri" w:eastAsia="Calibri" w:hAnsi="Calibri"/>
              </w:rPr>
            </w:pPr>
            <w:r w:rsidDel="00000000" w:rsidR="00000000" w:rsidRPr="00000000">
              <w:rPr>
                <w:rFonts w:ascii="Calibri" w:cs="Calibri" w:eastAsia="Calibri" w:hAnsi="Calibri"/>
                <w:rtl w:val="0"/>
              </w:rPr>
              <w:t xml:space="preserve">There is a system in place for identifying and tracking students who require additional support. </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3E">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3F">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40">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389" w:hRule="atLeast"/>
          <w:tblHeader w:val="0"/>
        </w:trPr>
        <w:tc>
          <w:tcPr>
            <w:vMerge w:val="restart"/>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142">
            <w:pPr>
              <w:spacing w:after="120" w:line="240" w:lineRule="auto"/>
              <w:rPr>
                <w:rFonts w:ascii="Calibri" w:cs="Calibri" w:eastAsia="Calibri" w:hAnsi="Calibri"/>
              </w:rPr>
            </w:pPr>
            <w:r w:rsidDel="00000000" w:rsidR="00000000" w:rsidRPr="00000000">
              <w:rPr>
                <w:rFonts w:ascii="Calibri" w:cs="Calibri" w:eastAsia="Calibri" w:hAnsi="Calibri"/>
                <w:rtl w:val="0"/>
              </w:rPr>
              <w:t xml:space="preserve">Students receiving intervention make good or better progress from their starting points. </w:t>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43">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44">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45">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317" w:hRule="atLeast"/>
          <w:tblHeader w:val="0"/>
        </w:trPr>
        <w:tc>
          <w:tcPr>
            <w:vMerge w:val="continue"/>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269" w:hRule="atLeast"/>
          <w:tblHeader w:val="0"/>
        </w:trPr>
        <w:tc>
          <w:tcPr>
            <w:vMerge w:val="restart"/>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14C">
            <w:pPr>
              <w:tabs>
                <w:tab w:val="left" w:leader="none" w:pos="720"/>
              </w:tabs>
              <w:spacing w:line="240" w:lineRule="auto"/>
              <w:rPr>
                <w:rFonts w:ascii="Calibri" w:cs="Calibri" w:eastAsia="Calibri" w:hAnsi="Calibri"/>
              </w:rPr>
            </w:pPr>
            <w:r w:rsidDel="00000000" w:rsidR="00000000" w:rsidRPr="00000000">
              <w:rPr>
                <w:rFonts w:ascii="Calibri" w:cs="Calibri" w:eastAsia="Calibri" w:hAnsi="Calibri"/>
                <w:rtl w:val="0"/>
              </w:rPr>
              <w:t xml:space="preserve">Sounds-Write is used for Interventions and are delivered regularly and effectively by a fully trained Sounds-Write practitioner. </w:t>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4D">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4E">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4F">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317" w:hRule="atLeast"/>
          <w:tblHeader w:val="0"/>
        </w:trPr>
        <w:tc>
          <w:tcPr>
            <w:vMerge w:val="continue"/>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269" w:hRule="atLeast"/>
          <w:tblHeader w:val="0"/>
        </w:trPr>
        <w:tc>
          <w:tcPr>
            <w:vMerge w:val="restart"/>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156">
            <w:pPr>
              <w:spacing w:line="240" w:lineRule="auto"/>
              <w:rPr>
                <w:rFonts w:ascii="Calibri" w:cs="Calibri" w:eastAsia="Calibri" w:hAnsi="Calibri"/>
              </w:rPr>
            </w:pPr>
            <w:r w:rsidDel="00000000" w:rsidR="00000000" w:rsidRPr="00000000">
              <w:rPr>
                <w:rFonts w:ascii="Calibri" w:cs="Calibri" w:eastAsia="Calibri" w:hAnsi="Calibri"/>
                <w:rtl w:val="0"/>
              </w:rPr>
              <w:t xml:space="preserve">A member of the school team has attended the Sounds-Write Interventions Masterclass.</w:t>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57">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58">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59">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675" w:hRule="atLeast"/>
          <w:tblHeader w:val="0"/>
        </w:trPr>
        <w:tc>
          <w:tcPr>
            <w:vMerge w:val="continue"/>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tcPr>
          <w:p w:rsidR="00000000" w:rsidDel="00000000" w:rsidP="00000000" w:rsidRDefault="00000000" w:rsidRPr="00000000" w14:paraId="00000160">
            <w:pPr>
              <w:spacing w:line="240" w:lineRule="auto"/>
              <w:rPr>
                <w:rFonts w:ascii="Calibri" w:cs="Calibri" w:eastAsia="Calibri" w:hAnsi="Calibri"/>
              </w:rPr>
            </w:pPr>
            <w:r w:rsidDel="00000000" w:rsidR="00000000" w:rsidRPr="00000000">
              <w:rPr>
                <w:rFonts w:ascii="Calibri" w:cs="Calibri" w:eastAsia="Calibri" w:hAnsi="Calibri"/>
                <w:rtl w:val="0"/>
              </w:rPr>
              <w:t xml:space="preserve">Staff use the diagnostic assessment to identify the needs of the students falling behind the Sounds-Write programme to use this information to organise appropriate intervention.</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61">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62">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63">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269" w:hRule="atLeast"/>
          <w:tblHeader w:val="0"/>
        </w:trPr>
        <w:tc>
          <w:tcPr>
            <w:vMerge w:val="restart"/>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165">
            <w:pPr>
              <w:spacing w:line="240" w:lineRule="auto"/>
              <w:rPr>
                <w:rFonts w:ascii="Calibri" w:cs="Calibri" w:eastAsia="Calibri" w:hAnsi="Calibri"/>
              </w:rPr>
            </w:pPr>
            <w:r w:rsidDel="00000000" w:rsidR="00000000" w:rsidRPr="00000000">
              <w:rPr>
                <w:rFonts w:ascii="Calibri" w:cs="Calibri" w:eastAsia="Calibri" w:hAnsi="Calibri"/>
                <w:rtl w:val="0"/>
              </w:rPr>
              <w:t xml:space="preserve">Interventions are monitored and evaluated to ensure fidelity and effective delivery of intervention to the most vulnerable pupils.</w:t>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66">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67">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68">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317" w:hRule="atLeast"/>
          <w:tblHeader w:val="0"/>
        </w:trPr>
        <w:tc>
          <w:tcPr>
            <w:vMerge w:val="continue"/>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390" w:hRule="atLeast"/>
          <w:tblHeader w:val="0"/>
        </w:trPr>
        <w:tc>
          <w:tcPr>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16F">
            <w:pPr>
              <w:spacing w:line="240" w:lineRule="auto"/>
              <w:rPr>
                <w:rFonts w:ascii="Calibri" w:cs="Calibri" w:eastAsia="Calibri" w:hAnsi="Calibri"/>
              </w:rPr>
            </w:pPr>
            <w:r w:rsidDel="00000000" w:rsidR="00000000" w:rsidRPr="00000000">
              <w:rPr>
                <w:rFonts w:ascii="Calibri" w:cs="Calibri" w:eastAsia="Calibri" w:hAnsi="Calibri"/>
                <w:rtl w:val="0"/>
              </w:rPr>
              <w:t xml:space="preserve">There is steely determination that ALL pupils can learn phonics.  </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70">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71">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72">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74">
      <w:pPr>
        <w:spacing w:line="240" w:lineRule="auto"/>
        <w:rPr>
          <w:rFonts w:ascii="Calibri" w:cs="Calibri" w:eastAsia="Calibri" w:hAnsi="Calibri"/>
          <w:sz w:val="24"/>
          <w:szCs w:val="24"/>
        </w:rPr>
        <w:sectPr>
          <w:headerReference r:id="rId8" w:type="default"/>
          <w:headerReference r:id="rId9" w:type="first"/>
          <w:headerReference r:id="rId10" w:type="even"/>
          <w:footerReference r:id="rId11" w:type="default"/>
          <w:footerReference r:id="rId12" w:type="first"/>
          <w:footerReference r:id="rId13" w:type="even"/>
          <w:pgSz w:h="11907" w:w="16840" w:orient="landscape"/>
          <w:pgMar w:bottom="1440" w:top="596" w:left="1440" w:right="1440" w:header="596" w:footer="534"/>
          <w:pgNumType w:start="1"/>
          <w:titlePg w:val="1"/>
        </w:sectPr>
      </w:pPr>
      <w:r w:rsidDel="00000000" w:rsidR="00000000" w:rsidRPr="00000000">
        <w:rPr>
          <w:rtl w:val="0"/>
        </w:rPr>
      </w:r>
    </w:p>
    <w:p w:rsidR="00000000" w:rsidDel="00000000" w:rsidP="00000000" w:rsidRDefault="00000000" w:rsidRPr="00000000" w14:paraId="00000175">
      <w:pPr>
        <w:spacing w:line="240" w:lineRule="auto"/>
        <w:rPr>
          <w:rFonts w:ascii="Calibri" w:cs="Calibri" w:eastAsia="Calibri" w:hAnsi="Calibri"/>
          <w:sz w:val="24"/>
          <w:szCs w:val="24"/>
        </w:rPr>
      </w:pPr>
      <w:r w:rsidDel="00000000" w:rsidR="00000000" w:rsidRPr="00000000">
        <w:rPr>
          <w:rtl w:val="0"/>
        </w:rPr>
      </w:r>
    </w:p>
    <w:tbl>
      <w:tblPr>
        <w:tblStyle w:val="Table7"/>
        <w:tblpPr w:leftFromText="180" w:rightFromText="180" w:topFromText="180" w:bottomFromText="180" w:vertAnchor="text" w:horzAnchor="text" w:tblpX="0" w:tblpY="0"/>
        <w:tblW w:w="12960.0" w:type="dxa"/>
        <w:jc w:val="left"/>
        <w:tblLayout w:type="fixed"/>
        <w:tblLook w:val="0400"/>
      </w:tblPr>
      <w:tblGrid>
        <w:gridCol w:w="7429"/>
        <w:gridCol w:w="401"/>
        <w:gridCol w:w="401"/>
        <w:gridCol w:w="427"/>
        <w:gridCol w:w="4302"/>
        <w:tblGridChange w:id="0">
          <w:tblGrid>
            <w:gridCol w:w="7429"/>
            <w:gridCol w:w="401"/>
            <w:gridCol w:w="401"/>
            <w:gridCol w:w="427"/>
            <w:gridCol w:w="4302"/>
          </w:tblGrid>
        </w:tblGridChange>
      </w:tblGrid>
      <w:tr>
        <w:trPr>
          <w:cantSplit w:val="0"/>
          <w:trHeight w:val="328" w:hRule="atLeast"/>
          <w:tblHeader w:val="0"/>
        </w:trPr>
        <w:tc>
          <w:tcPr>
            <w:gridSpan w:val="5"/>
            <w:tcBorders>
              <w:top w:color="000000" w:space="0" w:sz="4" w:val="single"/>
              <w:left w:color="000000" w:space="0" w:sz="4" w:val="single"/>
              <w:bottom w:color="000000" w:space="0" w:sz="4" w:val="single"/>
              <w:right w:color="000000" w:space="0" w:sz="4" w:val="single"/>
            </w:tcBorders>
            <w:shd w:fill="fff2cc" w:val="clear"/>
            <w:tcMar>
              <w:left w:w="108.0" w:type="dxa"/>
              <w:right w:w="108.0" w:type="dxa"/>
            </w:tcMar>
          </w:tcPr>
          <w:p w:rsidR="00000000" w:rsidDel="00000000" w:rsidP="00000000" w:rsidRDefault="00000000" w:rsidRPr="00000000" w14:paraId="00000176">
            <w:pPr>
              <w:spacing w:after="12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Effective assessment </w:t>
            </w:r>
          </w:p>
          <w:p w:rsidR="00000000" w:rsidDel="00000000" w:rsidP="00000000" w:rsidRDefault="00000000" w:rsidRPr="00000000" w14:paraId="00000177">
            <w:pPr>
              <w:spacing w:after="120" w:line="240" w:lineRule="auto"/>
              <w:rPr>
                <w:rFonts w:ascii="Calibri" w:cs="Calibri" w:eastAsia="Calibri" w:hAnsi="Calibri"/>
                <w:i w:val="1"/>
                <w:iCs w:val="1"/>
              </w:rPr>
            </w:pPr>
            <w:r w:rsidDel="00000000" w:rsidR="00000000" w:rsidRPr="00000000">
              <w:rPr>
                <w:rFonts w:ascii="Calibri" w:cs="Calibri" w:eastAsia="Calibri" w:hAnsi="Calibri"/>
                <w:i w:val="1"/>
                <w:iCs w:val="1"/>
                <w:rtl w:val="0"/>
              </w:rPr>
              <w:t xml:space="preserve">Formative and summative assessment is essential to effective teaching and learning and is used to inform planning to meet the needs of the students. </w:t>
            </w:r>
          </w:p>
        </w:tc>
      </w:tr>
      <w:tr>
        <w:trPr>
          <w:cantSplit w:val="0"/>
          <w:trHeight w:val="240" w:hRule="atLeast"/>
          <w:tblHeader w:val="0"/>
        </w:trPr>
        <w:tc>
          <w:tcPr>
            <w:vMerge w:val="restart"/>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bottom"/>
          </w:tcPr>
          <w:p w:rsidR="00000000" w:rsidDel="00000000" w:rsidP="00000000" w:rsidRDefault="00000000" w:rsidRPr="00000000" w14:paraId="0000017C">
            <w:pPr>
              <w:spacing w:line="240" w:lineRule="auto"/>
              <w:rPr>
                <w:rFonts w:ascii="Calibri" w:cs="Calibri" w:eastAsia="Calibri" w:hAnsi="Calibri"/>
              </w:rPr>
            </w:pPr>
            <w:r w:rsidDel="00000000" w:rsidR="00000000" w:rsidRPr="00000000">
              <w:rPr>
                <w:rFonts w:ascii="Calibri" w:cs="Calibri" w:eastAsia="Calibri" w:hAnsi="Calibri"/>
                <w:rtl w:val="0"/>
              </w:rPr>
              <w:t xml:space="preserve">Teachers use formative assessment for action at every stage of planning, during teaching, post-teaching to ensure all pupils make progress. </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7D">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7E">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7F">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w:t>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80">
            <w:pPr>
              <w:spacing w:after="12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Supporting statement (approx. 150 words)</w:t>
            </w:r>
            <w:r w:rsidDel="00000000" w:rsidR="00000000" w:rsidRPr="00000000">
              <w:rPr>
                <w:rtl w:val="0"/>
              </w:rPr>
            </w:r>
          </w:p>
        </w:tc>
      </w:tr>
      <w:tr>
        <w:trPr>
          <w:cantSplit w:val="0"/>
          <w:trHeight w:val="24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bottom"/>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82">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83">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84">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389" w:hRule="atLeast"/>
          <w:tblHeader w:val="0"/>
        </w:trPr>
        <w:tc>
          <w:tcPr>
            <w:vMerge w:val="restart"/>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bottom"/>
          </w:tcPr>
          <w:p w:rsidR="00000000" w:rsidDel="00000000" w:rsidP="00000000" w:rsidRDefault="00000000" w:rsidRPr="00000000" w14:paraId="00000186">
            <w:pPr>
              <w:tabs>
                <w:tab w:val="left" w:leader="none" w:pos="720"/>
              </w:tabs>
              <w:spacing w:after="120" w:line="240" w:lineRule="auto"/>
              <w:rPr>
                <w:rFonts w:ascii="Calibri" w:cs="Calibri" w:eastAsia="Calibri" w:hAnsi="Calibri"/>
              </w:rPr>
            </w:pPr>
            <w:r w:rsidDel="00000000" w:rsidR="00000000" w:rsidRPr="00000000">
              <w:rPr>
                <w:rFonts w:ascii="Calibri" w:cs="Calibri" w:eastAsia="Calibri" w:hAnsi="Calibri"/>
                <w:rtl w:val="0"/>
              </w:rPr>
              <w:t xml:space="preserve">Assessments, such as progress checks, are used effectively to ensure students make progress.</w:t>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87">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88">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89">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317" w:hRule="atLeast"/>
          <w:tblHeader w:val="0"/>
        </w:trPr>
        <w:tc>
          <w:tcPr>
            <w:vMerge w:val="continue"/>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bottom"/>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960" w:hRule="atLeast"/>
          <w:tblHeader w:val="0"/>
        </w:trPr>
        <w:tc>
          <w:tcPr>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190">
            <w:pPr>
              <w:tabs>
                <w:tab w:val="left" w:leader="none" w:pos="720"/>
              </w:tabs>
              <w:spacing w:line="240" w:lineRule="auto"/>
              <w:rPr>
                <w:rFonts w:ascii="Calibri" w:cs="Calibri" w:eastAsia="Calibri" w:hAnsi="Calibri"/>
              </w:rPr>
            </w:pPr>
            <w:r w:rsidDel="00000000" w:rsidR="00000000" w:rsidRPr="00000000">
              <w:rPr>
                <w:rFonts w:ascii="Calibri" w:cs="Calibri" w:eastAsia="Calibri" w:hAnsi="Calibri"/>
                <w:rtl w:val="0"/>
              </w:rPr>
              <w:t xml:space="preserve">Senior Leaders meet on a regular basis with teachers to review assessment data and use the analysis to inform decisions for teaching, coaching and support for individual students.  </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91">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92">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93">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95">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196">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197">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198">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199">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19A">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19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19C">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19D">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19E">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19F">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1A0">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1A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1A2">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1A3">
      <w:pPr>
        <w:spacing w:line="240" w:lineRule="auto"/>
        <w:rPr>
          <w:rFonts w:ascii="Calibri" w:cs="Calibri" w:eastAsia="Calibri" w:hAnsi="Calibri"/>
          <w:sz w:val="24"/>
          <w:szCs w:val="24"/>
        </w:rPr>
      </w:pPr>
      <w:r w:rsidDel="00000000" w:rsidR="00000000" w:rsidRPr="00000000">
        <w:rPr>
          <w:rtl w:val="0"/>
        </w:rPr>
      </w:r>
    </w:p>
    <w:tbl>
      <w:tblPr>
        <w:tblStyle w:val="Table8"/>
        <w:tblpPr w:leftFromText="180" w:rightFromText="180" w:topFromText="180" w:bottomFromText="180" w:vertAnchor="text" w:horzAnchor="text" w:tblpX="0" w:tblpY="0"/>
        <w:tblW w:w="13960.0" w:type="dxa"/>
        <w:jc w:val="left"/>
        <w:tblLayout w:type="fixed"/>
        <w:tblLook w:val="0400"/>
      </w:tblPr>
      <w:tblGrid>
        <w:gridCol w:w="7429"/>
        <w:gridCol w:w="401"/>
        <w:gridCol w:w="401"/>
        <w:gridCol w:w="427"/>
        <w:gridCol w:w="5302"/>
        <w:tblGridChange w:id="0">
          <w:tblGrid>
            <w:gridCol w:w="7429"/>
            <w:gridCol w:w="401"/>
            <w:gridCol w:w="401"/>
            <w:gridCol w:w="427"/>
            <w:gridCol w:w="5302"/>
          </w:tblGrid>
        </w:tblGridChange>
      </w:tblGrid>
      <w:tr>
        <w:trPr>
          <w:cantSplit w:val="0"/>
          <w:trHeight w:val="328" w:hRule="atLeast"/>
          <w:tblHeader w:val="0"/>
        </w:trPr>
        <w:tc>
          <w:tcPr>
            <w:gridSpan w:val="5"/>
            <w:tcBorders>
              <w:top w:color="000000" w:space="0" w:sz="4" w:val="single"/>
              <w:left w:color="000000" w:space="0" w:sz="4" w:val="single"/>
              <w:bottom w:color="000000" w:space="0" w:sz="4" w:val="single"/>
              <w:right w:color="000000" w:space="0" w:sz="4" w:val="single"/>
            </w:tcBorders>
            <w:shd w:fill="fff2cc" w:val="clear"/>
            <w:tcMar>
              <w:left w:w="108.0" w:type="dxa"/>
              <w:right w:w="108.0" w:type="dxa"/>
            </w:tcMar>
          </w:tcPr>
          <w:p w:rsidR="00000000" w:rsidDel="00000000" w:rsidP="00000000" w:rsidRDefault="00000000" w:rsidRPr="00000000" w14:paraId="000001A4">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Cumulative progression of phonically controlled texts</w:t>
            </w:r>
          </w:p>
          <w:p w:rsidR="00000000" w:rsidDel="00000000" w:rsidP="00000000" w:rsidRDefault="00000000" w:rsidRPr="00000000" w14:paraId="000001A5">
            <w:pPr>
              <w:spacing w:line="240" w:lineRule="auto"/>
              <w:rPr>
                <w:rFonts w:ascii="Calibri" w:cs="Calibri" w:eastAsia="Calibri" w:hAnsi="Calibri"/>
                <w:i w:val="1"/>
                <w:iCs w:val="1"/>
              </w:rPr>
            </w:pPr>
            <w:r w:rsidDel="00000000" w:rsidR="00000000" w:rsidRPr="00000000">
              <w:rPr>
                <w:rtl w:val="0"/>
              </w:rPr>
            </w:r>
          </w:p>
          <w:p w:rsidR="00000000" w:rsidDel="00000000" w:rsidP="00000000" w:rsidRDefault="00000000" w:rsidRPr="00000000" w14:paraId="000001A6">
            <w:pPr>
              <w:spacing w:line="240" w:lineRule="auto"/>
              <w:rPr>
                <w:rFonts w:ascii="Calibri" w:cs="Calibri" w:eastAsia="Calibri" w:hAnsi="Calibri"/>
                <w:i w:val="1"/>
                <w:iCs w:val="1"/>
              </w:rPr>
            </w:pPr>
            <w:r w:rsidDel="00000000" w:rsidR="00000000" w:rsidRPr="00000000">
              <w:rPr>
                <w:rFonts w:ascii="Calibri" w:cs="Calibri" w:eastAsia="Calibri" w:hAnsi="Calibri"/>
                <w:i w:val="1"/>
                <w:iCs w:val="1"/>
                <w:rtl w:val="0"/>
              </w:rPr>
              <w:t xml:space="preserve">Teachers provide students with sufficient opportunities to read and re-read books that align with the sound-spelling correspondences they have been taught, both at school and at home.</w:t>
            </w:r>
          </w:p>
          <w:p w:rsidR="00000000" w:rsidDel="00000000" w:rsidP="00000000" w:rsidRDefault="00000000" w:rsidRPr="00000000" w14:paraId="000001A7">
            <w:pPr>
              <w:spacing w:line="240" w:lineRule="auto"/>
              <w:rPr>
                <w:rFonts w:ascii="Calibri" w:cs="Calibri" w:eastAsia="Calibri" w:hAnsi="Calibri"/>
                <w:i w:val="1"/>
                <w:iCs w:val="1"/>
              </w:rPr>
            </w:pPr>
            <w:r w:rsidDel="00000000" w:rsidR="00000000" w:rsidRPr="00000000">
              <w:rPr>
                <w:rtl w:val="0"/>
              </w:rPr>
            </w:r>
          </w:p>
        </w:tc>
      </w:tr>
      <w:tr>
        <w:trPr>
          <w:cantSplit w:val="0"/>
          <w:trHeight w:val="240" w:hRule="atLeast"/>
          <w:tblHeader w:val="0"/>
        </w:trPr>
        <w:tc>
          <w:tcPr>
            <w:vMerge w:val="restart"/>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1AC">
            <w:pPr>
              <w:spacing w:line="240" w:lineRule="auto"/>
              <w:rPr>
                <w:rFonts w:ascii="Calibri" w:cs="Calibri" w:eastAsia="Calibri" w:hAnsi="Calibri"/>
              </w:rPr>
            </w:pPr>
            <w:r w:rsidDel="00000000" w:rsidR="00000000" w:rsidRPr="00000000">
              <w:rPr>
                <w:rFonts w:ascii="Calibri" w:cs="Calibri" w:eastAsia="Calibri" w:hAnsi="Calibri"/>
                <w:rtl w:val="0"/>
              </w:rPr>
              <w:t xml:space="preserve">Phonically controlled books are organised in the sequence of the Sounds-Write progression. </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AD">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AE">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AF">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w:t>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B0">
            <w:pPr>
              <w:spacing w:after="12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Supporting statement (approx. 150 words)</w:t>
            </w:r>
          </w:p>
          <w:p w:rsidR="00000000" w:rsidDel="00000000" w:rsidP="00000000" w:rsidRDefault="00000000" w:rsidRPr="00000000" w14:paraId="000001B1">
            <w:pPr>
              <w:spacing w:line="240" w:lineRule="auto"/>
              <w:rPr>
                <w:rFonts w:ascii="Calibri" w:cs="Calibri" w:eastAsia="Calibri" w:hAnsi="Calibri"/>
              </w:rPr>
            </w:pPr>
            <w:r w:rsidDel="00000000" w:rsidR="00000000" w:rsidRPr="00000000">
              <w:rPr>
                <w:rFonts w:ascii="Calibri" w:cs="Calibri" w:eastAsia="Calibri" w:hAnsi="Calibri"/>
                <w:rtl w:val="0"/>
              </w:rPr>
              <w:t xml:space="preserve">Check the following boxes if you use:</w:t>
            </w:r>
          </w:p>
          <w:p w:rsidR="00000000" w:rsidDel="00000000" w:rsidP="00000000" w:rsidRDefault="00000000" w:rsidRPr="00000000" w14:paraId="000001B2">
            <w:pPr>
              <w:numPr>
                <w:ilvl w:val="0"/>
                <w:numId w:val="2"/>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 Sounds-Write E-books</w:t>
            </w:r>
          </w:p>
          <w:p w:rsidR="00000000" w:rsidDel="00000000" w:rsidP="00000000" w:rsidRDefault="00000000" w:rsidRPr="00000000" w14:paraId="000001B3">
            <w:pPr>
              <w:numPr>
                <w:ilvl w:val="0"/>
                <w:numId w:val="2"/>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Sounds-Write books</w:t>
            </w:r>
          </w:p>
        </w:tc>
      </w:tr>
      <w:tr>
        <w:trPr>
          <w:cantSplit w:val="0"/>
          <w:trHeight w:val="24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B5">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B6">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B7">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269" w:hRule="atLeast"/>
          <w:tblHeader w:val="0"/>
        </w:trPr>
        <w:tc>
          <w:tcPr>
            <w:vMerge w:val="restart"/>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1B9">
            <w:pPr>
              <w:spacing w:line="240" w:lineRule="auto"/>
              <w:rPr>
                <w:rFonts w:ascii="Calibri" w:cs="Calibri" w:eastAsia="Calibri" w:hAnsi="Calibri"/>
              </w:rPr>
            </w:pPr>
            <w:r w:rsidDel="00000000" w:rsidR="00000000" w:rsidRPr="00000000">
              <w:rPr>
                <w:rFonts w:ascii="Calibri" w:cs="Calibri" w:eastAsia="Calibri" w:hAnsi="Calibri"/>
                <w:rtl w:val="0"/>
              </w:rPr>
              <w:t xml:space="preserve">Students read texts/books which lag behind the current unit they are learning. </w:t>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BA">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BB">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BC">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317" w:hRule="atLeast"/>
          <w:tblHeader w:val="0"/>
        </w:trPr>
        <w:tc>
          <w:tcPr>
            <w:vMerge w:val="continue"/>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1C3">
            <w:pPr>
              <w:spacing w:line="240" w:lineRule="auto"/>
              <w:rPr>
                <w:rFonts w:ascii="Calibri" w:cs="Calibri" w:eastAsia="Calibri" w:hAnsi="Calibri"/>
              </w:rPr>
            </w:pPr>
            <w:r w:rsidDel="00000000" w:rsidR="00000000" w:rsidRPr="00000000">
              <w:rPr>
                <w:rFonts w:ascii="Calibri" w:cs="Calibri" w:eastAsia="Calibri" w:hAnsi="Calibri"/>
                <w:rtl w:val="0"/>
              </w:rPr>
              <w:t xml:space="preserve">Students are provided the opportunity to re-read these texts/books at school before being sent home to build fluency. </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C4">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C5">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C6">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1C8">
            <w:pPr>
              <w:spacing w:line="240" w:lineRule="auto"/>
              <w:rPr>
                <w:rFonts w:ascii="Calibri" w:cs="Calibri" w:eastAsia="Calibri" w:hAnsi="Calibri"/>
              </w:rPr>
            </w:pPr>
            <w:r w:rsidDel="00000000" w:rsidR="00000000" w:rsidRPr="00000000">
              <w:rPr>
                <w:rFonts w:ascii="Calibri" w:cs="Calibri" w:eastAsia="Calibri" w:hAnsi="Calibri"/>
                <w:rtl w:val="0"/>
              </w:rPr>
              <w:t xml:space="preserve">Students falling behind the pace of the Sounds-Write programme are given extra practice to re-read these texts/books.</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C9">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CA">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CB">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1CD">
            <w:pPr>
              <w:spacing w:line="240" w:lineRule="auto"/>
              <w:rPr>
                <w:rFonts w:ascii="Calibri" w:cs="Calibri" w:eastAsia="Calibri" w:hAnsi="Calibri"/>
              </w:rPr>
            </w:pPr>
            <w:r w:rsidDel="00000000" w:rsidR="00000000" w:rsidRPr="00000000">
              <w:rPr>
                <w:rFonts w:ascii="Calibri" w:cs="Calibri" w:eastAsia="Calibri" w:hAnsi="Calibri"/>
                <w:rtl w:val="0"/>
              </w:rPr>
              <w:t xml:space="preserve">Teachers provide extra practice for pupils who are unable to practise at home. </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CE">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CF">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D0">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1D2">
            <w:pPr>
              <w:spacing w:line="240" w:lineRule="auto"/>
              <w:rPr>
                <w:rFonts w:ascii="Calibri" w:cs="Calibri" w:eastAsia="Calibri" w:hAnsi="Calibri"/>
              </w:rPr>
            </w:pPr>
            <w:r w:rsidDel="00000000" w:rsidR="00000000" w:rsidRPr="00000000">
              <w:rPr>
                <w:rFonts w:ascii="Calibri" w:cs="Calibri" w:eastAsia="Calibri" w:hAnsi="Calibri"/>
                <w:rtl w:val="0"/>
              </w:rPr>
              <w:t xml:space="preserve">There is a clear plan of moving away from phonically controlled texts when students have learned enough of the Extended Code. </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D3">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D4">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D5">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D7">
      <w:pPr>
        <w:spacing w:line="240" w:lineRule="auto"/>
        <w:rPr>
          <w:rFonts w:ascii="Calibri" w:cs="Calibri" w:eastAsia="Calibri" w:hAnsi="Calibri"/>
          <w:sz w:val="24"/>
          <w:szCs w:val="24"/>
        </w:rPr>
      </w:pPr>
      <w:r w:rsidDel="00000000" w:rsidR="00000000" w:rsidRPr="00000000">
        <w:rPr>
          <w:rtl w:val="0"/>
        </w:rPr>
      </w:r>
    </w:p>
    <w:tbl>
      <w:tblPr>
        <w:tblStyle w:val="Table9"/>
        <w:tblpPr w:leftFromText="180" w:rightFromText="180" w:topFromText="180" w:bottomFromText="180" w:vertAnchor="text" w:horzAnchor="text" w:tblpX="0" w:tblpY="0"/>
        <w:tblW w:w="13960.0" w:type="dxa"/>
        <w:jc w:val="left"/>
        <w:tblLayout w:type="fixed"/>
        <w:tblLook w:val="0400"/>
      </w:tblPr>
      <w:tblGrid>
        <w:gridCol w:w="7429"/>
        <w:gridCol w:w="401"/>
        <w:gridCol w:w="401"/>
        <w:gridCol w:w="427"/>
        <w:gridCol w:w="5302"/>
        <w:tblGridChange w:id="0">
          <w:tblGrid>
            <w:gridCol w:w="7429"/>
            <w:gridCol w:w="401"/>
            <w:gridCol w:w="401"/>
            <w:gridCol w:w="427"/>
            <w:gridCol w:w="5302"/>
          </w:tblGrid>
        </w:tblGridChange>
      </w:tblGrid>
      <w:tr>
        <w:trPr>
          <w:cantSplit w:val="0"/>
          <w:trHeight w:val="328" w:hRule="atLeast"/>
          <w:tblHeader w:val="0"/>
        </w:trPr>
        <w:tc>
          <w:tcPr>
            <w:gridSpan w:val="5"/>
            <w:tcBorders>
              <w:top w:color="000000" w:space="0" w:sz="4" w:val="single"/>
              <w:left w:color="000000" w:space="0" w:sz="4" w:val="single"/>
              <w:bottom w:color="000000" w:space="0" w:sz="4" w:val="single"/>
              <w:right w:color="000000" w:space="0" w:sz="4" w:val="single"/>
            </w:tcBorders>
            <w:shd w:fill="fff2cc" w:val="clear"/>
            <w:tcMar>
              <w:left w:w="108.0" w:type="dxa"/>
              <w:right w:w="108.0" w:type="dxa"/>
            </w:tcMar>
          </w:tcPr>
          <w:p w:rsidR="00000000" w:rsidDel="00000000" w:rsidP="00000000" w:rsidRDefault="00000000" w:rsidRPr="00000000" w14:paraId="000001D8">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Involving  parents and carers</w:t>
            </w:r>
          </w:p>
          <w:p w:rsidR="00000000" w:rsidDel="00000000" w:rsidP="00000000" w:rsidRDefault="00000000" w:rsidRPr="00000000" w14:paraId="000001D9">
            <w:pPr>
              <w:spacing w:line="240" w:lineRule="auto"/>
              <w:rPr>
                <w:rFonts w:ascii="Calibri" w:cs="Calibri" w:eastAsia="Calibri" w:hAnsi="Calibri"/>
                <w:i w:val="1"/>
                <w:iCs w:val="1"/>
              </w:rPr>
            </w:pPr>
            <w:r w:rsidDel="00000000" w:rsidR="00000000" w:rsidRPr="00000000">
              <w:rPr>
                <w:rtl w:val="0"/>
              </w:rPr>
            </w:r>
          </w:p>
          <w:p w:rsidR="00000000" w:rsidDel="00000000" w:rsidP="00000000" w:rsidRDefault="00000000" w:rsidRPr="00000000" w14:paraId="000001DA">
            <w:pPr>
              <w:spacing w:line="240" w:lineRule="auto"/>
              <w:rPr>
                <w:rFonts w:ascii="Calibri" w:cs="Calibri" w:eastAsia="Calibri" w:hAnsi="Calibri"/>
                <w:i w:val="1"/>
                <w:iCs w:val="1"/>
              </w:rPr>
            </w:pPr>
            <w:r w:rsidDel="00000000" w:rsidR="00000000" w:rsidRPr="00000000">
              <w:rPr>
                <w:rFonts w:ascii="Calibri" w:cs="Calibri" w:eastAsia="Calibri" w:hAnsi="Calibri"/>
                <w:i w:val="1"/>
                <w:iCs w:val="1"/>
                <w:rtl w:val="0"/>
              </w:rPr>
              <w:t xml:space="preserve">Providing parents and carers with targeted knowledge and practical strategies enhances the impact of phonics instruction and supports students’ progress. </w:t>
            </w:r>
          </w:p>
          <w:p w:rsidR="00000000" w:rsidDel="00000000" w:rsidP="00000000" w:rsidRDefault="00000000" w:rsidRPr="00000000" w14:paraId="000001DB">
            <w:pPr>
              <w:spacing w:line="240" w:lineRule="auto"/>
              <w:rPr>
                <w:rFonts w:ascii="Calibri" w:cs="Calibri" w:eastAsia="Calibri" w:hAnsi="Calibri"/>
                <w:i w:val="1"/>
                <w:iCs w:val="1"/>
              </w:rPr>
            </w:pPr>
            <w:r w:rsidDel="00000000" w:rsidR="00000000" w:rsidRPr="00000000">
              <w:rPr>
                <w:rtl w:val="0"/>
              </w:rPr>
            </w:r>
          </w:p>
        </w:tc>
      </w:tr>
      <w:tr>
        <w:trPr>
          <w:cantSplit w:val="0"/>
          <w:trHeight w:val="450" w:hRule="atLeast"/>
          <w:tblHeader w:val="0"/>
        </w:trPr>
        <w:tc>
          <w:tcPr>
            <w:vMerge w:val="restart"/>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1E0">
            <w:pPr>
              <w:spacing w:line="240" w:lineRule="auto"/>
              <w:rPr>
                <w:rFonts w:ascii="Calibri" w:cs="Calibri" w:eastAsia="Calibri" w:hAnsi="Calibri"/>
              </w:rPr>
            </w:pPr>
            <w:r w:rsidDel="00000000" w:rsidR="00000000" w:rsidRPr="00000000">
              <w:rPr>
                <w:rFonts w:ascii="Calibri" w:cs="Calibri" w:eastAsia="Calibri" w:hAnsi="Calibri"/>
                <w:rtl w:val="0"/>
              </w:rPr>
              <w:t xml:space="preserve">School Leaders are committed to engaging parents effectively, including: </w:t>
            </w:r>
          </w:p>
          <w:p w:rsidR="00000000" w:rsidDel="00000000" w:rsidP="00000000" w:rsidRDefault="00000000" w:rsidRPr="00000000" w14:paraId="000001E1">
            <w:pPr>
              <w:numPr>
                <w:ilvl w:val="0"/>
                <w:numId w:val="3"/>
              </w:numPr>
              <w:spacing w:line="259" w:lineRule="auto"/>
              <w:ind w:left="720" w:hanging="360"/>
              <w:rPr>
                <w:rFonts w:ascii="Calibri" w:cs="Calibri" w:eastAsia="Calibri" w:hAnsi="Calibri"/>
              </w:rPr>
            </w:pPr>
            <w:r w:rsidDel="00000000" w:rsidR="00000000" w:rsidRPr="00000000">
              <w:rPr>
                <w:rFonts w:ascii="Calibri" w:cs="Calibri" w:eastAsia="Calibri" w:hAnsi="Calibri"/>
                <w:rtl w:val="0"/>
              </w:rPr>
              <w:t xml:space="preserve">Workshops</w:t>
            </w:r>
          </w:p>
          <w:p w:rsidR="00000000" w:rsidDel="00000000" w:rsidP="00000000" w:rsidRDefault="00000000" w:rsidRPr="00000000" w14:paraId="000001E2">
            <w:pPr>
              <w:numPr>
                <w:ilvl w:val="0"/>
                <w:numId w:val="1"/>
              </w:numPr>
              <w:spacing w:line="259" w:lineRule="auto"/>
              <w:ind w:left="720" w:hanging="360"/>
              <w:rPr>
                <w:rFonts w:ascii="Calibri" w:cs="Calibri" w:eastAsia="Calibri" w:hAnsi="Calibri"/>
              </w:rPr>
            </w:pPr>
            <w:r w:rsidDel="00000000" w:rsidR="00000000" w:rsidRPr="00000000">
              <w:rPr>
                <w:rFonts w:ascii="Calibri" w:cs="Calibri" w:eastAsia="Calibri" w:hAnsi="Calibri"/>
                <w:rtl w:val="0"/>
              </w:rPr>
              <w:t xml:space="preserve">Live lessons</w:t>
            </w:r>
          </w:p>
          <w:p w:rsidR="00000000" w:rsidDel="00000000" w:rsidP="00000000" w:rsidRDefault="00000000" w:rsidRPr="00000000" w14:paraId="000001E3">
            <w:pPr>
              <w:numPr>
                <w:ilvl w:val="0"/>
                <w:numId w:val="1"/>
              </w:numPr>
              <w:spacing w:line="259" w:lineRule="auto"/>
              <w:ind w:left="720" w:hanging="360"/>
              <w:rPr>
                <w:rFonts w:ascii="Calibri" w:cs="Calibri" w:eastAsia="Calibri" w:hAnsi="Calibri"/>
              </w:rPr>
            </w:pPr>
            <w:r w:rsidDel="00000000" w:rsidR="00000000" w:rsidRPr="00000000">
              <w:rPr>
                <w:rFonts w:ascii="Calibri" w:cs="Calibri" w:eastAsia="Calibri" w:hAnsi="Calibri"/>
                <w:rtl w:val="0"/>
              </w:rPr>
              <w:t xml:space="preserve">School website</w:t>
            </w:r>
          </w:p>
          <w:p w:rsidR="00000000" w:rsidDel="00000000" w:rsidP="00000000" w:rsidRDefault="00000000" w:rsidRPr="00000000" w14:paraId="000001E4">
            <w:pPr>
              <w:numPr>
                <w:ilvl w:val="0"/>
                <w:numId w:val="1"/>
              </w:numPr>
              <w:spacing w:after="160" w:line="259" w:lineRule="auto"/>
              <w:ind w:left="720" w:hanging="360"/>
              <w:rPr>
                <w:rFonts w:ascii="Calibri" w:cs="Calibri" w:eastAsia="Calibri" w:hAnsi="Calibri"/>
              </w:rPr>
            </w:pPr>
            <w:r w:rsidDel="00000000" w:rsidR="00000000" w:rsidRPr="00000000">
              <w:rPr>
                <w:rFonts w:ascii="Calibri" w:cs="Calibri" w:eastAsia="Calibri" w:hAnsi="Calibri"/>
                <w:i w:val="1"/>
                <w:iCs w:val="1"/>
                <w:rtl w:val="0"/>
              </w:rPr>
              <w:t xml:space="preserve">Help your child to read and write</w:t>
            </w:r>
            <w:r w:rsidDel="00000000" w:rsidR="00000000" w:rsidRPr="00000000">
              <w:rPr>
                <w:rFonts w:ascii="Calibri" w:cs="Calibri" w:eastAsia="Calibri" w:hAnsi="Calibri"/>
                <w:rtl w:val="0"/>
              </w:rPr>
              <w:t xml:space="preserve"> course</w:t>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E5">
            <w:pPr>
              <w:spacing w:after="12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A</w:t>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E6">
            <w:pPr>
              <w:spacing w:after="120" w:line="240" w:lineRule="auto"/>
              <w:rPr>
                <w:rFonts w:ascii="Calibri" w:cs="Calibri" w:eastAsia="Calibri" w:hAnsi="Calibri"/>
                <w:sz w:val="24"/>
                <w:szCs w:val="24"/>
              </w:rPr>
            </w:pPr>
            <w:r w:rsidDel="00000000" w:rsidR="00000000" w:rsidRPr="00000000">
              <w:rPr>
                <w:rFonts w:ascii="Calibri" w:cs="Calibri" w:eastAsia="Calibri" w:hAnsi="Calibri"/>
                <w:b w:val="1"/>
                <w:bCs w:val="1"/>
                <w:rtl w:val="0"/>
              </w:rPr>
              <w:t xml:space="preserve">B</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E7">
            <w:pPr>
              <w:spacing w:after="120" w:line="240" w:lineRule="auto"/>
              <w:rPr>
                <w:rFonts w:ascii="Calibri" w:cs="Calibri" w:eastAsia="Calibri" w:hAnsi="Calibri"/>
                <w:sz w:val="24"/>
                <w:szCs w:val="24"/>
              </w:rPr>
            </w:pPr>
            <w:r w:rsidDel="00000000" w:rsidR="00000000" w:rsidRPr="00000000">
              <w:rPr>
                <w:rFonts w:ascii="Calibri" w:cs="Calibri" w:eastAsia="Calibri" w:hAnsi="Calibri"/>
                <w:b w:val="1"/>
                <w:bCs w:val="1"/>
                <w:rtl w:val="0"/>
              </w:rPr>
              <w:t xml:space="preserve">C</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E8">
            <w:pPr>
              <w:spacing w:after="120" w:line="240" w:lineRule="auto"/>
              <w:rPr>
                <w:rFonts w:ascii="Calibri" w:cs="Calibri" w:eastAsia="Calibri" w:hAnsi="Calibri"/>
                <w:sz w:val="32"/>
                <w:szCs w:val="32"/>
              </w:rPr>
            </w:pPr>
            <w:r w:rsidDel="00000000" w:rsidR="00000000" w:rsidRPr="00000000">
              <w:rPr>
                <w:rFonts w:ascii="Calibri" w:cs="Calibri" w:eastAsia="Calibri" w:hAnsi="Calibri"/>
                <w:rtl w:val="0"/>
              </w:rPr>
              <w:t xml:space="preserve">Supporting statement (approx. 150 words)</w:t>
            </w:r>
            <w:r w:rsidDel="00000000" w:rsidR="00000000" w:rsidRPr="00000000">
              <w:rPr>
                <w:rtl w:val="0"/>
              </w:rPr>
            </w:r>
          </w:p>
          <w:p w:rsidR="00000000" w:rsidDel="00000000" w:rsidP="00000000" w:rsidRDefault="00000000" w:rsidRPr="00000000" w14:paraId="000001E9">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76" w:hRule="atLeast"/>
          <w:tblHeader w:val="0"/>
        </w:trPr>
        <w:tc>
          <w:tcPr>
            <w:vMerge w:val="continue"/>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24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F0">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F1">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F2">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269" w:hRule="atLeast"/>
          <w:tblHeader w:val="0"/>
        </w:trPr>
        <w:tc>
          <w:tcPr>
            <w:vMerge w:val="restart"/>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1F4">
            <w:pPr>
              <w:spacing w:line="240" w:lineRule="auto"/>
              <w:rPr>
                <w:rFonts w:ascii="Calibri" w:cs="Calibri" w:eastAsia="Calibri" w:hAnsi="Calibri"/>
              </w:rPr>
            </w:pPr>
            <w:r w:rsidDel="00000000" w:rsidR="00000000" w:rsidRPr="00000000">
              <w:rPr>
                <w:rFonts w:ascii="Calibri" w:cs="Calibri" w:eastAsia="Calibri" w:hAnsi="Calibri"/>
                <w:rtl w:val="0"/>
              </w:rPr>
              <w:t xml:space="preserve">Teachers promptly contact parents if they have a concern regarding pupil reading development. </w:t>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F5">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F6">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F7">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317" w:hRule="atLeast"/>
          <w:tblHeader w:val="0"/>
        </w:trPr>
        <w:tc>
          <w:tcPr>
            <w:vMerge w:val="continue"/>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1FE">
            <w:pPr>
              <w:spacing w:line="240" w:lineRule="auto"/>
              <w:rPr>
                <w:rFonts w:ascii="Calibri" w:cs="Calibri" w:eastAsia="Calibri" w:hAnsi="Calibri"/>
              </w:rPr>
            </w:pPr>
            <w:r w:rsidDel="00000000" w:rsidR="00000000" w:rsidRPr="00000000">
              <w:rPr>
                <w:rFonts w:ascii="Calibri" w:cs="Calibri" w:eastAsia="Calibri" w:hAnsi="Calibri"/>
                <w:rtl w:val="0"/>
              </w:rPr>
              <w:t xml:space="preserve">There is an effective system in place for pupils to practise reading at home. </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1FF">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00">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01">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203">
            <w:pPr>
              <w:spacing w:line="240" w:lineRule="auto"/>
              <w:rPr>
                <w:rFonts w:ascii="Calibri" w:cs="Calibri" w:eastAsia="Calibri" w:hAnsi="Calibri"/>
              </w:rPr>
            </w:pPr>
            <w:r w:rsidDel="00000000" w:rsidR="00000000" w:rsidRPr="00000000">
              <w:rPr>
                <w:rFonts w:ascii="Calibri" w:cs="Calibri" w:eastAsia="Calibri" w:hAnsi="Calibri"/>
                <w:rtl w:val="0"/>
              </w:rPr>
              <w:t xml:space="preserve">Pupils take home texts/books that are closely matched to their skills and the sounds-spelling correspondences they have learned and that they are able to practise reading with little need for adult support.</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04">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05">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06">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208">
            <w:pPr>
              <w:spacing w:line="240" w:lineRule="auto"/>
              <w:rPr>
                <w:rFonts w:ascii="Calibri" w:cs="Calibri" w:eastAsia="Calibri" w:hAnsi="Calibri"/>
              </w:rPr>
            </w:pPr>
            <w:r w:rsidDel="00000000" w:rsidR="00000000" w:rsidRPr="00000000">
              <w:rPr>
                <w:rFonts w:ascii="Calibri" w:cs="Calibri" w:eastAsia="Calibri" w:hAnsi="Calibri"/>
                <w:rtl w:val="0"/>
              </w:rPr>
              <w:t xml:space="preserve">Parents understand the difference between texts to share and texts that children are expected to read aloud.</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09">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0A">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0B">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0D">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0E">
      <w:pPr>
        <w:spacing w:line="240" w:lineRule="auto"/>
        <w:rPr>
          <w:rFonts w:ascii="Calibri" w:cs="Calibri" w:eastAsia="Calibri" w:hAnsi="Calibri"/>
          <w:sz w:val="24"/>
          <w:szCs w:val="24"/>
        </w:rPr>
      </w:pPr>
      <w:r w:rsidDel="00000000" w:rsidR="00000000" w:rsidRPr="00000000">
        <w:rPr>
          <w:rtl w:val="0"/>
        </w:rPr>
      </w:r>
    </w:p>
    <w:tbl>
      <w:tblPr>
        <w:tblStyle w:val="Table10"/>
        <w:tblpPr w:leftFromText="180" w:rightFromText="180" w:topFromText="180" w:bottomFromText="180" w:vertAnchor="text" w:horzAnchor="text" w:tblpX="0" w:tblpY="0"/>
        <w:tblW w:w="13960.0" w:type="dxa"/>
        <w:jc w:val="left"/>
        <w:tblLayout w:type="fixed"/>
        <w:tblLook w:val="0400"/>
      </w:tblPr>
      <w:tblGrid>
        <w:gridCol w:w="7429"/>
        <w:gridCol w:w="401"/>
        <w:gridCol w:w="401"/>
        <w:gridCol w:w="427"/>
        <w:gridCol w:w="5302"/>
        <w:tblGridChange w:id="0">
          <w:tblGrid>
            <w:gridCol w:w="7429"/>
            <w:gridCol w:w="401"/>
            <w:gridCol w:w="401"/>
            <w:gridCol w:w="427"/>
            <w:gridCol w:w="5302"/>
          </w:tblGrid>
        </w:tblGridChange>
      </w:tblGrid>
      <w:tr>
        <w:trPr>
          <w:cantSplit w:val="0"/>
          <w:trHeight w:val="328" w:hRule="atLeast"/>
          <w:tblHeader w:val="0"/>
        </w:trPr>
        <w:tc>
          <w:tcPr>
            <w:gridSpan w:val="5"/>
            <w:vMerge w:val="restart"/>
            <w:tcBorders>
              <w:top w:color="000000" w:space="0" w:sz="4" w:val="single"/>
              <w:left w:color="000000" w:space="0" w:sz="4" w:val="single"/>
              <w:bottom w:color="000000" w:space="0" w:sz="4" w:val="single"/>
              <w:right w:color="000000" w:space="0" w:sz="4" w:val="single"/>
            </w:tcBorders>
            <w:shd w:fill="fff2cc" w:val="clear"/>
            <w:tcMar>
              <w:left w:w="108.0" w:type="dxa"/>
              <w:right w:w="108.0" w:type="dxa"/>
            </w:tcMar>
          </w:tcPr>
          <w:p w:rsidR="00000000" w:rsidDel="00000000" w:rsidP="00000000" w:rsidRDefault="00000000" w:rsidRPr="00000000" w14:paraId="0000020F">
            <w:pPr>
              <w:spacing w:after="12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Complete the following if you have Reception/Kinder classes: </w:t>
            </w:r>
          </w:p>
          <w:p w:rsidR="00000000" w:rsidDel="00000000" w:rsidP="00000000" w:rsidRDefault="00000000" w:rsidRPr="00000000" w14:paraId="00000210">
            <w:pPr>
              <w:spacing w:after="12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Teaching Sounds-Write from the start</w:t>
            </w:r>
          </w:p>
          <w:p w:rsidR="00000000" w:rsidDel="00000000" w:rsidP="00000000" w:rsidRDefault="00000000" w:rsidRPr="00000000" w14:paraId="00000211">
            <w:pPr>
              <w:spacing w:line="240" w:lineRule="auto"/>
              <w:rPr>
                <w:rFonts w:ascii="Calibri" w:cs="Calibri" w:eastAsia="Calibri" w:hAnsi="Calibri"/>
                <w:i w:val="1"/>
                <w:iCs w:val="1"/>
              </w:rPr>
            </w:pPr>
            <w:r w:rsidDel="00000000" w:rsidR="00000000" w:rsidRPr="00000000">
              <w:rPr>
                <w:rtl w:val="0"/>
              </w:rPr>
            </w:r>
          </w:p>
          <w:p w:rsidR="00000000" w:rsidDel="00000000" w:rsidP="00000000" w:rsidRDefault="00000000" w:rsidRPr="00000000" w14:paraId="00000212">
            <w:pPr>
              <w:spacing w:line="240" w:lineRule="auto"/>
              <w:rPr>
                <w:rFonts w:ascii="Calibri" w:cs="Calibri" w:eastAsia="Calibri" w:hAnsi="Calibri"/>
                <w:i w:val="1"/>
                <w:iCs w:val="1"/>
              </w:rPr>
            </w:pPr>
            <w:r w:rsidDel="00000000" w:rsidR="00000000" w:rsidRPr="00000000">
              <w:rPr>
                <w:rFonts w:ascii="Calibri" w:cs="Calibri" w:eastAsia="Calibri" w:hAnsi="Calibri"/>
                <w:i w:val="1"/>
                <w:iCs w:val="1"/>
                <w:rtl w:val="0"/>
              </w:rPr>
              <w:t xml:space="preserve">Teaching phonics from the start of school is crucial because it lays the foundation for reading success and allows early identification of children who may need extra help to keep up.</w:t>
            </w:r>
          </w:p>
          <w:p w:rsidR="00000000" w:rsidDel="00000000" w:rsidP="00000000" w:rsidRDefault="00000000" w:rsidRPr="00000000" w14:paraId="00000213">
            <w:pPr>
              <w:spacing w:line="240" w:lineRule="auto"/>
              <w:rPr>
                <w:rFonts w:ascii="Calibri" w:cs="Calibri" w:eastAsia="Calibri" w:hAnsi="Calibri"/>
                <w:b w:val="1"/>
                <w:bCs w:val="1"/>
              </w:rPr>
            </w:pPr>
            <w:r w:rsidDel="00000000" w:rsidR="00000000" w:rsidRPr="00000000">
              <w:rPr>
                <w:rtl w:val="0"/>
              </w:rPr>
            </w:r>
          </w:p>
        </w:tc>
      </w:tr>
      <w:tr>
        <w:trPr>
          <w:cantSplit w:val="0"/>
          <w:trHeight w:val="328" w:hRule="atLeast"/>
          <w:tblHeader w:val="0"/>
        </w:trPr>
        <w:tc>
          <w:tcPr>
            <w:gridSpan w:val="5"/>
            <w:vMerge w:val="continue"/>
            <w:tcBorders>
              <w:top w:color="000000" w:space="0" w:sz="4" w:val="single"/>
              <w:left w:color="000000" w:space="0" w:sz="4" w:val="single"/>
              <w:bottom w:color="000000" w:space="0" w:sz="4" w:val="single"/>
              <w:right w:color="000000" w:space="0" w:sz="4" w:val="single"/>
            </w:tcBorders>
            <w:shd w:fill="fff2cc" w:val="clear"/>
            <w:tcMar>
              <w:left w:w="108.0" w:type="dxa"/>
              <w:right w:w="108.0" w:type="dxa"/>
            </w:tcMar>
          </w:tcPr>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rPr>
            </w:pPr>
            <w:r w:rsidDel="00000000" w:rsidR="00000000" w:rsidRPr="00000000">
              <w:rPr>
                <w:rtl w:val="0"/>
              </w:rPr>
            </w:r>
          </w:p>
        </w:tc>
      </w:tr>
      <w:tr>
        <w:trPr>
          <w:cantSplit w:val="0"/>
          <w:trHeight w:val="240" w:hRule="atLeast"/>
          <w:tblHeader w:val="0"/>
        </w:trPr>
        <w:tc>
          <w:tcPr>
            <w:vMerge w:val="restart"/>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21D">
            <w:pPr>
              <w:spacing w:line="240" w:lineRule="auto"/>
              <w:rPr>
                <w:rFonts w:ascii="Calibri" w:cs="Calibri" w:eastAsia="Calibri" w:hAnsi="Calibri"/>
              </w:rPr>
            </w:pPr>
            <w:r w:rsidDel="00000000" w:rsidR="00000000" w:rsidRPr="00000000">
              <w:rPr>
                <w:rFonts w:ascii="Calibri" w:cs="Calibri" w:eastAsia="Calibri" w:hAnsi="Calibri"/>
                <w:rtl w:val="0"/>
              </w:rPr>
              <w:t xml:space="preserve">Reception/Prep/Kinder teachers have read the document, ‘Teaching Sounds-Write from the start’. </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1E">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1F">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20">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w:t>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21">
            <w:pPr>
              <w:spacing w:after="12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Supporting statement (approx. 150 words)</w:t>
            </w:r>
          </w:p>
          <w:p w:rsidR="00000000" w:rsidDel="00000000" w:rsidP="00000000" w:rsidRDefault="00000000" w:rsidRPr="00000000" w14:paraId="00000222">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4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24">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25">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26">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269" w:hRule="atLeast"/>
          <w:tblHeader w:val="0"/>
        </w:trPr>
        <w:tc>
          <w:tcPr>
            <w:vMerge w:val="restart"/>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228">
            <w:pPr>
              <w:spacing w:line="240" w:lineRule="auto"/>
              <w:rPr>
                <w:rFonts w:ascii="Calibri" w:cs="Calibri" w:eastAsia="Calibri" w:hAnsi="Calibri"/>
              </w:rPr>
            </w:pPr>
            <w:r w:rsidDel="00000000" w:rsidR="00000000" w:rsidRPr="00000000">
              <w:rPr>
                <w:rFonts w:ascii="Calibri" w:cs="Calibri" w:eastAsia="Calibri" w:hAnsi="Calibri"/>
                <w:rtl w:val="0"/>
              </w:rPr>
              <w:t xml:space="preserve">Sounds-Write is taught from Day 1 of Reception/Prep/Kinder. (Read guidance above)</w:t>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29">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2A">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2B">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317" w:hRule="atLeast"/>
          <w:tblHeader w:val="0"/>
        </w:trPr>
        <w:tc>
          <w:tcPr>
            <w:vMerge w:val="continue"/>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232">
            <w:pPr>
              <w:spacing w:line="240" w:lineRule="auto"/>
              <w:rPr>
                <w:rFonts w:ascii="Calibri" w:cs="Calibri" w:eastAsia="Calibri" w:hAnsi="Calibri"/>
              </w:rPr>
            </w:pPr>
            <w:r w:rsidDel="00000000" w:rsidR="00000000" w:rsidRPr="00000000">
              <w:rPr>
                <w:rFonts w:ascii="Calibri" w:cs="Calibri" w:eastAsia="Calibri" w:hAnsi="Calibri"/>
                <w:rtl w:val="0"/>
              </w:rPr>
              <w:t xml:space="preserve">A minimum of 20 minutes is dedicated to the teaching of Sounds-Write from the outset, quickly increasing to at least 30 minutes per day. </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33">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34">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35">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237">
            <w:pPr>
              <w:spacing w:line="240" w:lineRule="auto"/>
              <w:rPr>
                <w:rFonts w:ascii="Calibri" w:cs="Calibri" w:eastAsia="Calibri" w:hAnsi="Calibri"/>
              </w:rPr>
            </w:pPr>
            <w:r w:rsidDel="00000000" w:rsidR="00000000" w:rsidRPr="00000000">
              <w:rPr>
                <w:rFonts w:ascii="Calibri" w:cs="Calibri" w:eastAsia="Calibri" w:hAnsi="Calibri"/>
                <w:rtl w:val="0"/>
              </w:rPr>
              <w:t xml:space="preserve">Pupils who are falling behind are identified by the third week of schooling and provided immediate extra practice and intervention. </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38">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39">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3A">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269" w:hRule="atLeast"/>
          <w:tblHeader w:val="0"/>
        </w:trPr>
        <w:tc>
          <w:tcPr>
            <w:vMerge w:val="restart"/>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23C">
            <w:pPr>
              <w:spacing w:line="240" w:lineRule="auto"/>
              <w:rPr>
                <w:rFonts w:ascii="Calibri" w:cs="Calibri" w:eastAsia="Calibri" w:hAnsi="Calibri"/>
              </w:rPr>
            </w:pPr>
            <w:r w:rsidDel="00000000" w:rsidR="00000000" w:rsidRPr="00000000">
              <w:rPr>
                <w:rFonts w:ascii="Calibri" w:cs="Calibri" w:eastAsia="Calibri" w:hAnsi="Calibri"/>
                <w:rtl w:val="0"/>
              </w:rPr>
              <w:t xml:space="preserve">Small group / individual extra daily practice is given to all pupils falling behind.</w:t>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3D">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3E">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3F">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269" w:hRule="atLeast"/>
          <w:tblHeader w:val="0"/>
        </w:trPr>
        <w:tc>
          <w:tcPr>
            <w:vMerge w:val="continue"/>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246">
            <w:pPr>
              <w:spacing w:line="240" w:lineRule="auto"/>
              <w:rPr>
                <w:rFonts w:ascii="Calibri" w:cs="Calibri" w:eastAsia="Calibri" w:hAnsi="Calibri"/>
              </w:rPr>
            </w:pPr>
            <w:r w:rsidDel="00000000" w:rsidR="00000000" w:rsidRPr="00000000">
              <w:rPr>
                <w:rFonts w:ascii="Calibri" w:cs="Calibri" w:eastAsia="Calibri" w:hAnsi="Calibri"/>
                <w:rtl w:val="0"/>
              </w:rPr>
              <w:t xml:space="preserve">Parents/carers are invited into school to be  shown how to support their child to practise reading words/sentences.</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47">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48">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49">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24B">
            <w:pPr>
              <w:spacing w:line="240" w:lineRule="auto"/>
              <w:rPr>
                <w:rFonts w:ascii="Calibri" w:cs="Calibri" w:eastAsia="Calibri" w:hAnsi="Calibri"/>
              </w:rPr>
            </w:pPr>
            <w:r w:rsidDel="00000000" w:rsidR="00000000" w:rsidRPr="00000000">
              <w:rPr>
                <w:rFonts w:ascii="Calibri" w:cs="Calibri" w:eastAsia="Calibri" w:hAnsi="Calibri"/>
                <w:rtl w:val="0"/>
              </w:rPr>
              <w:t xml:space="preserve">The adapted Phonics Screening Check is used in the last term of school to inform teaching in Reception and Year 1.</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4C">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4D">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4E">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4F">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50">
      <w:pPr>
        <w:spacing w:line="240" w:lineRule="auto"/>
        <w:rPr>
          <w:rFonts w:ascii="Calibri" w:cs="Calibri" w:eastAsia="Calibri" w:hAnsi="Calibri"/>
          <w:sz w:val="24"/>
          <w:szCs w:val="24"/>
        </w:rPr>
      </w:pPr>
      <w:r w:rsidDel="00000000" w:rsidR="00000000" w:rsidRPr="00000000">
        <w:rPr>
          <w:rtl w:val="0"/>
        </w:rPr>
      </w:r>
    </w:p>
    <w:tbl>
      <w:tblPr>
        <w:tblStyle w:val="Table11"/>
        <w:tblpPr w:leftFromText="180" w:rightFromText="180" w:topFromText="180" w:bottomFromText="180" w:vertAnchor="text" w:horzAnchor="text" w:tblpX="0" w:tblpY="0"/>
        <w:tblW w:w="13960.0" w:type="dxa"/>
        <w:jc w:val="left"/>
        <w:tblLayout w:type="fixed"/>
        <w:tblLook w:val="0400"/>
      </w:tblPr>
      <w:tblGrid>
        <w:gridCol w:w="7429"/>
        <w:gridCol w:w="401"/>
        <w:gridCol w:w="401"/>
        <w:gridCol w:w="427"/>
        <w:gridCol w:w="5302"/>
        <w:tblGridChange w:id="0">
          <w:tblGrid>
            <w:gridCol w:w="7429"/>
            <w:gridCol w:w="401"/>
            <w:gridCol w:w="401"/>
            <w:gridCol w:w="427"/>
            <w:gridCol w:w="5302"/>
          </w:tblGrid>
        </w:tblGridChange>
      </w:tblGrid>
      <w:tr>
        <w:trPr>
          <w:cantSplit w:val="0"/>
          <w:trHeight w:val="328" w:hRule="atLeast"/>
          <w:tblHeader w:val="0"/>
        </w:trPr>
        <w:tc>
          <w:tcPr>
            <w:gridSpan w:val="5"/>
            <w:vMerge w:val="restart"/>
            <w:tcBorders>
              <w:top w:color="000000" w:space="0" w:sz="4" w:val="single"/>
              <w:left w:color="000000" w:space="0" w:sz="4" w:val="single"/>
              <w:bottom w:color="000000" w:space="0" w:sz="4" w:val="single"/>
              <w:right w:color="000000" w:space="0" w:sz="4" w:val="single"/>
            </w:tcBorders>
            <w:shd w:fill="fff2cc" w:val="clear"/>
            <w:tcMar>
              <w:left w:w="108.0" w:type="dxa"/>
              <w:right w:w="108.0" w:type="dxa"/>
            </w:tcMar>
          </w:tcPr>
          <w:p w:rsidR="00000000" w:rsidDel="00000000" w:rsidP="00000000" w:rsidRDefault="00000000" w:rsidRPr="00000000" w14:paraId="00000251">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A Strong Start to the Extended Code</w:t>
            </w:r>
          </w:p>
          <w:p w:rsidR="00000000" w:rsidDel="00000000" w:rsidP="00000000" w:rsidRDefault="00000000" w:rsidRPr="00000000" w14:paraId="00000252">
            <w:pPr>
              <w:spacing w:line="240" w:lineRule="auto"/>
              <w:rPr>
                <w:rFonts w:ascii="Calibri" w:cs="Calibri" w:eastAsia="Calibri" w:hAnsi="Calibri"/>
                <w:i w:val="1"/>
                <w:iCs w:val="1"/>
              </w:rPr>
            </w:pPr>
            <w:r w:rsidDel="00000000" w:rsidR="00000000" w:rsidRPr="00000000">
              <w:rPr>
                <w:rFonts w:ascii="Calibri" w:cs="Calibri" w:eastAsia="Calibri" w:hAnsi="Calibri"/>
                <w:i w:val="1"/>
                <w:iCs w:val="1"/>
                <w:rtl w:val="0"/>
              </w:rPr>
              <w:t xml:space="preserve">Ensuring students have secure and efficient phonemic awareness skills to read and write words with adjacent consonants in the Initial Code is essential for success with more complex spellings and word structures in the Extended Code.</w:t>
            </w:r>
          </w:p>
          <w:p w:rsidR="00000000" w:rsidDel="00000000" w:rsidP="00000000" w:rsidRDefault="00000000" w:rsidRPr="00000000" w14:paraId="00000253">
            <w:pPr>
              <w:spacing w:line="240" w:lineRule="auto"/>
              <w:rPr>
                <w:rFonts w:ascii="Calibri" w:cs="Calibri" w:eastAsia="Calibri" w:hAnsi="Calibri"/>
                <w:i w:val="1"/>
                <w:iCs w:val="1"/>
              </w:rPr>
            </w:pPr>
            <w:r w:rsidDel="00000000" w:rsidR="00000000" w:rsidRPr="00000000">
              <w:rPr>
                <w:rtl w:val="0"/>
              </w:rPr>
            </w:r>
          </w:p>
        </w:tc>
      </w:tr>
      <w:tr>
        <w:trPr>
          <w:cantSplit w:val="0"/>
          <w:trHeight w:val="328" w:hRule="atLeast"/>
          <w:tblHeader w:val="0"/>
        </w:trPr>
        <w:tc>
          <w:tcPr>
            <w:gridSpan w:val="5"/>
            <w:vMerge w:val="continue"/>
            <w:tcBorders>
              <w:top w:color="000000" w:space="0" w:sz="4" w:val="single"/>
              <w:left w:color="000000" w:space="0" w:sz="4" w:val="single"/>
              <w:bottom w:color="000000" w:space="0" w:sz="4" w:val="single"/>
              <w:right w:color="000000" w:space="0" w:sz="4" w:val="single"/>
            </w:tcBorders>
            <w:shd w:fill="fff2cc" w:val="clear"/>
            <w:tcMar>
              <w:left w:w="108.0" w:type="dxa"/>
              <w:right w:w="108.0" w:type="dxa"/>
            </w:tcMar>
          </w:tcPr>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1"/>
                <w:iCs w:val="1"/>
              </w:rPr>
            </w:pPr>
            <w:r w:rsidDel="00000000" w:rsidR="00000000" w:rsidRPr="00000000">
              <w:rPr>
                <w:rtl w:val="0"/>
              </w:rPr>
            </w:r>
          </w:p>
        </w:tc>
      </w:tr>
      <w:tr>
        <w:trPr>
          <w:cantSplit w:val="0"/>
          <w:trHeight w:val="240" w:hRule="atLeast"/>
          <w:tblHeader w:val="0"/>
        </w:trPr>
        <w:tc>
          <w:tcPr>
            <w:vMerge w:val="restart"/>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25D">
            <w:pPr>
              <w:spacing w:line="240" w:lineRule="auto"/>
              <w:rPr>
                <w:rFonts w:ascii="Calibri" w:cs="Calibri" w:eastAsia="Calibri" w:hAnsi="Calibri"/>
              </w:rPr>
            </w:pPr>
            <w:r w:rsidDel="00000000" w:rsidR="00000000" w:rsidRPr="00000000">
              <w:rPr>
                <w:rFonts w:ascii="Calibri" w:cs="Calibri" w:eastAsia="Calibri" w:hAnsi="Calibri"/>
                <w:rtl w:val="0"/>
              </w:rPr>
              <w:t xml:space="preserve">The Sounds-Write adapted Phonics Screening Check is administered in the first two weeks of Year 1 to inform whole class planning and to identify students who need additional practice. </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5E">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5F">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60">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w:t>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61">
            <w:pPr>
              <w:spacing w:after="12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Supporting statement (approx. 150 words)</w:t>
            </w:r>
          </w:p>
          <w:p w:rsidR="00000000" w:rsidDel="00000000" w:rsidP="00000000" w:rsidRDefault="00000000" w:rsidRPr="00000000" w14:paraId="00000262">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4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64">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65">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66">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269" w:hRule="atLeast"/>
          <w:tblHeader w:val="0"/>
        </w:trPr>
        <w:tc>
          <w:tcPr>
            <w:vMerge w:val="restart"/>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268">
            <w:pPr>
              <w:spacing w:line="240" w:lineRule="auto"/>
              <w:rPr>
                <w:rFonts w:ascii="Calibri" w:cs="Calibri" w:eastAsia="Calibri" w:hAnsi="Calibri"/>
              </w:rPr>
            </w:pPr>
            <w:r w:rsidDel="00000000" w:rsidR="00000000" w:rsidRPr="00000000">
              <w:rPr>
                <w:rFonts w:ascii="Calibri" w:cs="Calibri" w:eastAsia="Calibri" w:hAnsi="Calibri"/>
                <w:rtl w:val="0"/>
              </w:rPr>
              <w:t xml:space="preserve">Polysyllabic words using the Initial Code sound-spelling correspondences are introduced during Unit 4 /oe/ of the Extended Code. </w:t>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69">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6A">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6B">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317" w:hRule="atLeast"/>
          <w:tblHeader w:val="0"/>
        </w:trPr>
        <w:tc>
          <w:tcPr>
            <w:vMerge w:val="continue"/>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56.0" w:type="dxa"/>
              <w:left w:w="56.0" w:type="dxa"/>
              <w:bottom w:w="56.0" w:type="dxa"/>
              <w:right w:w="56.0" w:type="dxa"/>
            </w:tcMar>
            <w:vAlign w:val="center"/>
          </w:tcPr>
          <w:p w:rsidR="00000000" w:rsidDel="00000000" w:rsidP="00000000" w:rsidRDefault="00000000" w:rsidRPr="00000000" w14:paraId="00000272">
            <w:pPr>
              <w:spacing w:line="240" w:lineRule="auto"/>
              <w:rPr>
                <w:rFonts w:ascii="Calibri" w:cs="Calibri" w:eastAsia="Calibri" w:hAnsi="Calibri"/>
              </w:rPr>
            </w:pPr>
            <w:r w:rsidDel="00000000" w:rsidR="00000000" w:rsidRPr="00000000">
              <w:rPr>
                <w:rFonts w:ascii="Calibri" w:cs="Calibri" w:eastAsia="Calibri" w:hAnsi="Calibri"/>
                <w:rtl w:val="0"/>
              </w:rPr>
              <w:t xml:space="preserve">Polysyllabic words containing Extended Code are introduced starting from  Unit 8 of the Extended Code. </w:t>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73">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74">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75">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77">
      <w:pPr>
        <w:spacing w:after="120" w:before="120" w:line="360" w:lineRule="auto"/>
        <w:ind w:firstLine="720"/>
        <w:rPr>
          <w:rFonts w:ascii="Calibri" w:cs="Calibri" w:eastAsia="Calibri" w:hAnsi="Calibri"/>
          <w:sz w:val="24"/>
          <w:szCs w:val="24"/>
        </w:rPr>
      </w:pPr>
      <w:r w:rsidDel="00000000" w:rsidR="00000000" w:rsidRPr="00000000">
        <w:rPr>
          <w:rtl w:val="0"/>
        </w:rPr>
      </w:r>
    </w:p>
    <w:sectPr>
      <w:type w:val="nextPage"/>
      <w:pgSz w:h="11907" w:w="16840" w:orient="landscape"/>
      <w:pgMar w:bottom="1440" w:top="1440" w:left="1440" w:right="1440" w:header="720" w:footer="39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Solw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7B">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7C">
    <w:pPr>
      <w:pBdr>
        <w:top w:space="0" w:sz="0" w:val="nil"/>
        <w:left w:space="0" w:sz="0" w:val="nil"/>
        <w:bottom w:space="0" w:sz="0" w:val="nil"/>
        <w:right w:space="0" w:sz="0" w:val="nil"/>
        <w:between w:space="0" w:sz="0" w:val="nil"/>
      </w:pBdr>
      <w:tabs>
        <w:tab w:val="center" w:leader="none" w:pos="4513"/>
        <w:tab w:val="right" w:leader="none" w:pos="9026"/>
      </w:tabs>
      <w:spacing w:line="240" w:lineRule="auto"/>
      <w:ind w:right="36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7D">
    <w:pPr>
      <w:pBdr>
        <w:top w:space="0" w:sz="0" w:val="nil"/>
        <w:left w:space="0" w:sz="0" w:val="nil"/>
        <w:bottom w:space="0" w:sz="0" w:val="nil"/>
        <w:right w:space="0" w:sz="0" w:val="nil"/>
        <w:between w:space="0" w:sz="0" w:val="nil"/>
      </w:pBdr>
      <w:tabs>
        <w:tab w:val="center" w:leader="none" w:pos="4513"/>
        <w:tab w:val="center" w:leader="none" w:pos="6946"/>
        <w:tab w:val="right" w:leader="none" w:pos="9026"/>
        <w:tab w:val="left" w:leader="none" w:pos="7360"/>
        <w:tab w:val="right" w:leader="none" w:pos="13892"/>
      </w:tabs>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Sounds-Write 2025</w:t>
      <w:tab/>
      <w:tab/>
    </w:r>
    <w:r w:rsidDel="00000000" w:rsidR="00000000" w:rsidRPr="00000000">
      <w:rPr>
        <w:rFonts w:ascii="Calibri" w:cs="Calibri" w:eastAsia="Calibri" w:hAnsi="Calibri"/>
        <w:color w:val="000000"/>
      </w:rPr>
      <w:fldChar w:fldCharType="begin"/>
      <w:instrText xml:space="preserve">PAGE</w:instrText>
      <w:fldChar w:fldCharType="separate"/>
      <w:fldChar w:fldCharType="end"/>
    </w:r>
    <w:r w:rsidDel="00000000" w:rsidR="00000000" w:rsidRPr="00000000">
      <w:rPr>
        <w:rFonts w:ascii="Calibri" w:cs="Calibri" w:eastAsia="Calibri" w:hAnsi="Calibri"/>
        <w:color w:val="000000"/>
        <w:rtl w:val="0"/>
      </w:rPr>
      <w:tab/>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7E">
    <w:pPr>
      <w:pBdr>
        <w:top w:space="0" w:sz="0" w:val="nil"/>
        <w:left w:space="0" w:sz="0" w:val="nil"/>
        <w:bottom w:space="0" w:sz="0" w:val="nil"/>
        <w:right w:space="0" w:sz="0" w:val="nil"/>
        <w:between w:space="0" w:sz="0" w:val="nil"/>
      </w:pBdr>
      <w:tabs>
        <w:tab w:val="center" w:leader="none" w:pos="4513"/>
        <w:tab w:val="right" w:leader="none" w:pos="9026"/>
        <w:tab w:val="left" w:leader="none" w:pos="7360"/>
        <w:tab w:val="right" w:leader="none" w:pos="13892"/>
      </w:tabs>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Sounds-Write 2025</w:t>
    </w:r>
  </w:p>
  <w:p w:rsidR="00000000" w:rsidDel="00000000" w:rsidP="00000000" w:rsidRDefault="00000000" w:rsidRPr="00000000" w14:paraId="0000027F">
    <w:pPr>
      <w:pBdr>
        <w:top w:space="0" w:sz="0" w:val="nil"/>
        <w:left w:space="0" w:sz="0" w:val="nil"/>
        <w:bottom w:space="0" w:sz="0" w:val="nil"/>
        <w:right w:space="0" w:sz="0" w:val="nil"/>
        <w:between w:space="0" w:sz="0" w:val="nil"/>
      </w:pBdr>
      <w:tabs>
        <w:tab w:val="center" w:leader="none" w:pos="6379"/>
        <w:tab w:val="right" w:leader="none" w:pos="9026"/>
        <w:tab w:val="center" w:leader="none" w:pos="6946"/>
        <w:tab w:val="right" w:leader="none" w:pos="13892"/>
      </w:tabs>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ab/>
    </w:r>
    <w:r w:rsidDel="00000000" w:rsidR="00000000" w:rsidRPr="00000000">
      <w:rPr>
        <w:rFonts w:ascii="Calibri" w:cs="Calibri" w:eastAsia="Calibri" w:hAnsi="Calibri"/>
        <w:color w:val="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78">
    <w:pPr>
      <w:pBdr>
        <w:top w:space="0" w:sz="0" w:val="nil"/>
        <w:left w:space="0" w:sz="0" w:val="nil"/>
        <w:bottom w:space="0" w:sz="0" w:val="nil"/>
        <w:right w:space="0" w:sz="0" w:val="nil"/>
        <w:between w:space="0" w:sz="0" w:val="nil"/>
      </w:pBdr>
      <w:tabs>
        <w:tab w:val="center" w:leader="none" w:pos="4513"/>
        <w:tab w:val="right" w:leader="none" w:pos="9026"/>
      </w:tabs>
      <w:spacing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79">
    <w:pPr>
      <w:pBdr>
        <w:top w:space="0" w:sz="0" w:val="nil"/>
        <w:left w:space="0" w:sz="0" w:val="nil"/>
        <w:bottom w:space="0" w:sz="0" w:val="nil"/>
        <w:right w:space="0" w:sz="0" w:val="nil"/>
        <w:between w:space="0" w:sz="0" w:val="nil"/>
      </w:pBdr>
      <w:tabs>
        <w:tab w:val="center" w:leader="none" w:pos="4513"/>
        <w:tab w:val="right" w:leader="none" w:pos="9026"/>
      </w:tabs>
      <w:spacing w:line="240" w:lineRule="auto"/>
      <w:rPr>
        <w:color w:val="000000"/>
      </w:rPr>
    </w:pP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-990597</wp:posOffset>
          </wp:positionH>
          <wp:positionV relativeFrom="paragraph">
            <wp:posOffset>-755648</wp:posOffset>
          </wp:positionV>
          <wp:extent cx="10744200" cy="1676400"/>
          <wp:effectExtent b="0" l="0" r="0" t="0"/>
          <wp:wrapSquare wrapText="bothSides" distB="19050" distT="19050" distL="19050" distR="1905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rot="10800000">
                    <a:off x="0" y="0"/>
                    <a:ext cx="10744200" cy="1676400"/>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7A">
    <w:pPr>
      <w:pBdr>
        <w:top w:space="0" w:sz="0" w:val="nil"/>
        <w:left w:space="0" w:sz="0" w:val="nil"/>
        <w:bottom w:space="0" w:sz="0" w:val="nil"/>
        <w:right w:space="0" w:sz="0" w:val="nil"/>
        <w:between w:space="0" w:sz="0" w:val="nil"/>
      </w:pBdr>
      <w:tabs>
        <w:tab w:val="center" w:leader="none" w:pos="4513"/>
        <w:tab w:val="right" w:leader="none" w:pos="9026"/>
      </w:tabs>
      <w:spacing w:line="240" w:lineRule="auto"/>
      <w:rPr>
        <w:color w:val="000000"/>
      </w:rPr>
    </w:pP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-990597</wp:posOffset>
          </wp:positionH>
          <wp:positionV relativeFrom="paragraph">
            <wp:posOffset>-774698</wp:posOffset>
          </wp:positionV>
          <wp:extent cx="10744200" cy="1676400"/>
          <wp:effectExtent b="0" l="0" r="0" t="0"/>
          <wp:wrapSquare wrapText="bothSides" distB="19050" distT="19050" distL="19050" distR="1905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rot="10800000">
                    <a:off x="0" y="0"/>
                    <a:ext cx="10744200" cy="167640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8178800</wp:posOffset>
          </wp:positionH>
          <wp:positionV relativeFrom="paragraph">
            <wp:posOffset>114300</wp:posOffset>
          </wp:positionV>
          <wp:extent cx="1252220" cy="1252220"/>
          <wp:effectExtent b="0" l="0" r="0" t="0"/>
          <wp:wrapNone/>
          <wp:docPr descr="A yellow circle with a cartoon character reading a book&#10;&#10;Description automatically generated" id="3" name="image1.png"/>
          <a:graphic>
            <a:graphicData uri="http://schemas.openxmlformats.org/drawingml/2006/picture">
              <pic:pic>
                <pic:nvPicPr>
                  <pic:cNvPr descr="A yellow circle with a cartoon character reading a book&#10;&#10;Description automatically generated" id="0" name="image1.png"/>
                  <pic:cNvPicPr preferRelativeResize="0"/>
                </pic:nvPicPr>
                <pic:blipFill>
                  <a:blip r:embed="rId2"/>
                  <a:srcRect b="0" l="0" r="0" t="0"/>
                  <a:stretch>
                    <a:fillRect/>
                  </a:stretch>
                </pic:blipFill>
                <pic:spPr>
                  <a:xfrm>
                    <a:off x="0" y="0"/>
                    <a:ext cx="1252220" cy="125222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 w:type="table" w:styleId="Table7">
    <w:basedOn w:val="TableNormal"/>
    <w:tblPr>
      <w:tblStyleRowBandSize w:val="1"/>
      <w:tblStyleColBandSize w:val="1"/>
      <w:tblCellMar>
        <w:top w:w="0.0" w:type="dxa"/>
        <w:left w:w="10.0" w:type="dxa"/>
        <w:bottom w:w="0.0" w:type="dxa"/>
        <w:right w:w="10.0" w:type="dxa"/>
      </w:tblCellMar>
    </w:tblPr>
  </w:style>
  <w:style w:type="table" w:styleId="Table8">
    <w:basedOn w:val="TableNormal"/>
    <w:tblPr>
      <w:tblStyleRowBandSize w:val="1"/>
      <w:tblStyleColBandSize w:val="1"/>
      <w:tblCellMar>
        <w:top w:w="0.0" w:type="dxa"/>
        <w:left w:w="10.0" w:type="dxa"/>
        <w:bottom w:w="0.0" w:type="dxa"/>
        <w:right w:w="10.0" w:type="dxa"/>
      </w:tblCellMar>
    </w:tblPr>
  </w:style>
  <w:style w:type="table" w:styleId="Table9">
    <w:basedOn w:val="TableNormal"/>
    <w:tblPr>
      <w:tblStyleRowBandSize w:val="1"/>
      <w:tblStyleColBandSize w:val="1"/>
      <w:tblCellMar>
        <w:top w:w="0.0" w:type="dxa"/>
        <w:left w:w="10.0" w:type="dxa"/>
        <w:bottom w:w="0.0" w:type="dxa"/>
        <w:right w:w="10.0" w:type="dxa"/>
      </w:tblCellMar>
    </w:tblPr>
  </w:style>
  <w:style w:type="table" w:styleId="Table10">
    <w:basedOn w:val="TableNormal"/>
    <w:tblPr>
      <w:tblStyleRowBandSize w:val="1"/>
      <w:tblStyleColBandSize w:val="1"/>
      <w:tblCellMar>
        <w:top w:w="0.0" w:type="dxa"/>
        <w:left w:w="10.0" w:type="dxa"/>
        <w:bottom w:w="0.0" w:type="dxa"/>
        <w:right w:w="10.0" w:type="dxa"/>
      </w:tblCellMar>
    </w:tblPr>
  </w:style>
  <w:style w:type="table" w:styleId="Table11">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portal-api.sounds-write.co.uk/files/6355afea-769c-4830-bd71-ff03e25e3e9d/content?u=bgwen7h6fzke52sy92yidnn1m45nzs8c" TargetMode="Externa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Solway-regular.ttf"/><Relationship Id="rId2" Type="http://schemas.openxmlformats.org/officeDocument/2006/relationships/font" Target="fonts/Solway-bol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YE6YD2+DuJT35sRXNk4CZ388ZA==">CgMxLjA4AHIhMUNnby1VNDJnTlN4ZVlwem1makJFMzBPTkR0YlgwN1VP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